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D7" w:rsidRDefault="004A5FD7" w:rsidP="004A5FD7">
      <w:pPr>
        <w:rPr>
          <w:rFonts w:ascii="Arial" w:hAnsi="Arial" w:cs="Arial"/>
          <w:noProof/>
        </w:rPr>
      </w:pPr>
    </w:p>
    <w:p w:rsidR="004A5FD7" w:rsidRDefault="004A5FD7" w:rsidP="004A5FD7">
      <w:pPr>
        <w:rPr>
          <w:rFonts w:ascii="Arial" w:hAnsi="Arial" w:cs="Arial"/>
        </w:rPr>
      </w:pPr>
      <w:r>
        <w:rPr>
          <w:rFonts w:ascii="Arial" w:hAnsi="Arial" w:cs="Arial"/>
          <w:noProof/>
        </w:rPr>
        <w:t xml:space="preserve">    </w:t>
      </w:r>
      <w:r>
        <w:rPr>
          <w:rFonts w:ascii="Arial" w:hAnsi="Arial" w:cs="Arial"/>
        </w:rPr>
        <w:t xml:space="preserve">                                                                                                                                                                                  </w:t>
      </w:r>
    </w:p>
    <w:p w:rsidR="001D2AED" w:rsidRDefault="00281924" w:rsidP="0054476D">
      <w:pPr>
        <w:rPr>
          <w:rFonts w:ascii="Arial" w:hAnsi="Arial" w:cs="Arial"/>
          <w:b/>
          <w:sz w:val="40"/>
        </w:rPr>
      </w:pPr>
      <w:r w:rsidRPr="00281924">
        <w:rPr>
          <w:rFonts w:ascii="Arial" w:hAnsi="Arial" w:cs="Arial"/>
          <w:noProof/>
          <w:lang w:eastAsia="en-GB"/>
        </w:rPr>
        <w:pict>
          <v:shapetype id="_x0000_t202" coordsize="21600,21600" o:spt="202" path="m,l,21600r21600,l21600,xe">
            <v:stroke joinstyle="miter"/>
            <v:path gradientshapeok="t" o:connecttype="rect"/>
          </v:shapetype>
          <v:shape id="_x0000_s1034" type="#_x0000_t202" style="position:absolute;margin-left:7.5pt;margin-top:.15pt;width:104.25pt;height:76.5pt;z-index:251651584">
            <v:textbox>
              <w:txbxContent>
                <w:p w:rsidR="003228D2" w:rsidRPr="004B37A7" w:rsidRDefault="003228D2">
                  <w:pPr>
                    <w:rPr>
                      <w:rFonts w:ascii="Arial" w:hAnsi="Arial" w:cs="Arial"/>
                      <w:sz w:val="22"/>
                    </w:rPr>
                  </w:pPr>
                  <w:r w:rsidRPr="00294D43">
                    <w:rPr>
                      <w:rFonts w:ascii="Arial" w:hAnsi="Arial" w:cs="Arial"/>
                      <w:noProof/>
                      <w:sz w:val="22"/>
                      <w:lang w:eastAsia="en-GB"/>
                    </w:rPr>
                    <w:drawing>
                      <wp:inline distT="0" distB="0" distL="0" distR="0">
                        <wp:extent cx="988695" cy="711861"/>
                        <wp:effectExtent l="19050" t="0" r="1905" b="0"/>
                        <wp:docPr id="4" name="Picture 1" descr="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icture1.jpg"/>
                                <pic:cNvPicPr>
                                  <a:picLocks noChangeAspect="1" noChangeArrowheads="1"/>
                                </pic:cNvPicPr>
                              </pic:nvPicPr>
                              <pic:blipFill>
                                <a:blip r:embed="rId8" cstate="print"/>
                                <a:srcRect/>
                                <a:stretch>
                                  <a:fillRect/>
                                </a:stretch>
                              </pic:blipFill>
                              <pic:spPr bwMode="auto">
                                <a:xfrm>
                                  <a:off x="0" y="0"/>
                                  <a:ext cx="988695" cy="711861"/>
                                </a:xfrm>
                                <a:prstGeom prst="rect">
                                  <a:avLst/>
                                </a:prstGeom>
                                <a:noFill/>
                                <a:ln w="9525">
                                  <a:noFill/>
                                  <a:miter lim="800000"/>
                                  <a:headEnd/>
                                  <a:tailEnd/>
                                </a:ln>
                              </pic:spPr>
                            </pic:pic>
                          </a:graphicData>
                        </a:graphic>
                      </wp:inline>
                    </w:drawing>
                  </w:r>
                </w:p>
              </w:txbxContent>
            </v:textbox>
          </v:shape>
        </w:pict>
      </w:r>
      <w:r w:rsidR="0054476D">
        <w:rPr>
          <w:rFonts w:ascii="Arial" w:hAnsi="Arial" w:cs="Arial"/>
          <w:b/>
          <w:sz w:val="40"/>
        </w:rPr>
        <w:t xml:space="preserve">        </w:t>
      </w:r>
      <w:r w:rsidR="0054476D">
        <w:rPr>
          <w:rFonts w:ascii="Arial" w:hAnsi="Arial" w:cs="Arial"/>
          <w:b/>
          <w:sz w:val="40"/>
        </w:rPr>
        <w:tab/>
      </w:r>
      <w:r w:rsidR="0054476D">
        <w:rPr>
          <w:rFonts w:ascii="Arial" w:hAnsi="Arial" w:cs="Arial"/>
          <w:b/>
          <w:sz w:val="40"/>
        </w:rPr>
        <w:tab/>
      </w:r>
      <w:r w:rsidR="00294D43">
        <w:rPr>
          <w:rFonts w:ascii="Arial" w:hAnsi="Arial" w:cs="Arial"/>
          <w:b/>
          <w:sz w:val="40"/>
        </w:rPr>
        <w:tab/>
      </w:r>
      <w:r w:rsidR="00294D43">
        <w:rPr>
          <w:rFonts w:ascii="Arial" w:hAnsi="Arial" w:cs="Arial"/>
          <w:b/>
          <w:sz w:val="40"/>
        </w:rPr>
        <w:tab/>
        <w:t>Bonnyrigg Primary School</w:t>
      </w:r>
      <w:r w:rsidR="001D2AED">
        <w:rPr>
          <w:rFonts w:ascii="Arial" w:hAnsi="Arial" w:cs="Arial"/>
          <w:b/>
          <w:sz w:val="40"/>
        </w:rPr>
        <w:t xml:space="preserve"> </w:t>
      </w:r>
      <w:r w:rsidR="001D2AED">
        <w:rPr>
          <w:rFonts w:ascii="Arial" w:hAnsi="Arial" w:cs="Arial"/>
          <w:b/>
          <w:sz w:val="40"/>
        </w:rPr>
        <w:tab/>
      </w:r>
      <w:r w:rsidR="001D2AED">
        <w:rPr>
          <w:rFonts w:ascii="Arial" w:hAnsi="Arial" w:cs="Arial"/>
          <w:b/>
          <w:sz w:val="40"/>
        </w:rPr>
        <w:tab/>
      </w:r>
      <w:r w:rsidR="001D2AED">
        <w:rPr>
          <w:rFonts w:ascii="Arial" w:hAnsi="Arial" w:cs="Arial"/>
          <w:b/>
          <w:sz w:val="40"/>
        </w:rPr>
        <w:tab/>
        <w:t xml:space="preserve">  </w:t>
      </w:r>
      <w:r w:rsidR="001E1EC5">
        <w:rPr>
          <w:rFonts w:ascii="Arial" w:hAnsi="Arial" w:cs="Arial"/>
          <w:b/>
          <w:noProof/>
          <w:sz w:val="40"/>
          <w:lang w:eastAsia="en-GB"/>
        </w:rPr>
        <w:drawing>
          <wp:inline distT="0" distB="0" distL="0" distR="0">
            <wp:extent cx="17145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4500" cy="762000"/>
                    </a:xfrm>
                    <a:prstGeom prst="rect">
                      <a:avLst/>
                    </a:prstGeom>
                    <a:noFill/>
                    <a:ln w="9525">
                      <a:noFill/>
                      <a:miter lim="800000"/>
                      <a:headEnd/>
                      <a:tailEnd/>
                    </a:ln>
                  </pic:spPr>
                </pic:pic>
              </a:graphicData>
            </a:graphic>
          </wp:inline>
        </w:drawing>
      </w:r>
    </w:p>
    <w:p w:rsidR="00162351" w:rsidRDefault="00162351" w:rsidP="001D2AED">
      <w:pPr>
        <w:ind w:left="2160"/>
        <w:jc w:val="center"/>
        <w:rPr>
          <w:rFonts w:ascii="Arial" w:hAnsi="Arial" w:cs="Arial"/>
          <w:b/>
          <w:sz w:val="40"/>
        </w:rPr>
      </w:pPr>
      <w:r>
        <w:rPr>
          <w:rFonts w:ascii="Arial" w:hAnsi="Arial" w:cs="Arial"/>
          <w:b/>
          <w:sz w:val="40"/>
        </w:rPr>
        <w:t xml:space="preserve">  </w:t>
      </w:r>
    </w:p>
    <w:p w:rsidR="004A5FD7" w:rsidRPr="001018DF" w:rsidRDefault="00F03B54" w:rsidP="00F03B54">
      <w:pPr>
        <w:ind w:left="2160"/>
        <w:rPr>
          <w:rFonts w:ascii="Arial" w:hAnsi="Arial" w:cs="Arial"/>
          <w:b/>
          <w:sz w:val="40"/>
        </w:rPr>
      </w:pPr>
      <w:r>
        <w:rPr>
          <w:rFonts w:ascii="Arial" w:hAnsi="Arial" w:cs="Arial"/>
          <w:b/>
          <w:sz w:val="40"/>
        </w:rPr>
        <w:t xml:space="preserve">          </w:t>
      </w:r>
      <w:r w:rsidR="001D2AED">
        <w:rPr>
          <w:rFonts w:ascii="Arial" w:hAnsi="Arial" w:cs="Arial"/>
          <w:b/>
          <w:sz w:val="40"/>
        </w:rPr>
        <w:t xml:space="preserve">Standards and Quality Report &amp; Improvement Plan   </w:t>
      </w:r>
    </w:p>
    <w:p w:rsidR="00F64C56" w:rsidRPr="00162351" w:rsidRDefault="001D2AED" w:rsidP="001D2AED">
      <w:pPr>
        <w:jc w:val="center"/>
        <w:rPr>
          <w:rFonts w:ascii="Arial" w:hAnsi="Arial" w:cs="Arial"/>
          <w:b/>
          <w:i/>
          <w:sz w:val="40"/>
        </w:rPr>
      </w:pPr>
      <w:r w:rsidRPr="008F4782">
        <w:rPr>
          <w:rFonts w:ascii="Arial" w:hAnsi="Arial" w:cs="Arial"/>
          <w:b/>
          <w:sz w:val="40"/>
        </w:rPr>
        <w:t>Year</w:t>
      </w:r>
      <w:r w:rsidR="00294D43">
        <w:rPr>
          <w:rFonts w:ascii="Arial" w:hAnsi="Arial" w:cs="Arial"/>
          <w:b/>
          <w:i/>
          <w:sz w:val="40"/>
        </w:rPr>
        <w:t xml:space="preserve"> 2016</w:t>
      </w:r>
      <w:r w:rsidR="007D50DA">
        <w:rPr>
          <w:rFonts w:ascii="Arial" w:hAnsi="Arial" w:cs="Arial"/>
          <w:b/>
          <w:i/>
          <w:sz w:val="40"/>
        </w:rPr>
        <w:t xml:space="preserve"> </w:t>
      </w:r>
      <w:r w:rsidR="00294D43">
        <w:rPr>
          <w:rFonts w:ascii="Arial" w:hAnsi="Arial" w:cs="Arial"/>
          <w:b/>
          <w:i/>
          <w:sz w:val="40"/>
        </w:rPr>
        <w:t>- 2017</w:t>
      </w:r>
    </w:p>
    <w:p w:rsidR="00F64C56" w:rsidRDefault="00281924" w:rsidP="004A5FD7">
      <w:pPr>
        <w:spacing w:before="100" w:beforeAutospacing="1" w:after="100" w:afterAutospacing="1" w:line="100" w:lineRule="atLeast"/>
        <w:jc w:val="center"/>
        <w:rPr>
          <w:rFonts w:ascii="Arial" w:hAnsi="Arial" w:cs="Arial"/>
          <w:noProof/>
          <w:lang w:eastAsia="en-GB"/>
        </w:rPr>
      </w:pPr>
      <w:r>
        <w:rPr>
          <w:rFonts w:ascii="Arial" w:hAnsi="Arial" w:cs="Arial"/>
          <w:noProof/>
          <w:lang w:eastAsia="en-GB"/>
        </w:rPr>
        <w:pict>
          <v:shape id="_x0000_s1033" type="#_x0000_t202" style="position:absolute;left:0;text-align:left;margin-left:131.25pt;margin-top:28.9pt;width:507pt;height:291.45pt;z-index:251650560">
            <v:textbox style="mso-next-textbox:#_x0000_s1033">
              <w:txbxContent>
                <w:p w:rsidR="003228D2" w:rsidRPr="00F64C56" w:rsidRDefault="003228D2" w:rsidP="00294D43">
                  <w:pPr>
                    <w:jc w:val="center"/>
                    <w:rPr>
                      <w:rFonts w:ascii="Arial" w:hAnsi="Arial" w:cs="Arial"/>
                    </w:rPr>
                  </w:pPr>
                  <w:r>
                    <w:rPr>
                      <w:noProof/>
                      <w:color w:val="0000FF"/>
                      <w:lang w:eastAsia="en-GB"/>
                    </w:rPr>
                    <w:drawing>
                      <wp:inline distT="0" distB="0" distL="0" distR="0">
                        <wp:extent cx="5038725" cy="3562350"/>
                        <wp:effectExtent l="19050" t="0" r="9525" b="0"/>
                        <wp:docPr id="6" name="irc_mi" descr="Image result for bonnyrigg prim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nnyrigg primary">
                                  <a:hlinkClick r:id="rId10"/>
                                </pic:cNvPr>
                                <pic:cNvPicPr>
                                  <a:picLocks noChangeAspect="1" noChangeArrowheads="1"/>
                                </pic:cNvPicPr>
                              </pic:nvPicPr>
                              <pic:blipFill>
                                <a:blip r:embed="rId11"/>
                                <a:srcRect/>
                                <a:stretch>
                                  <a:fillRect/>
                                </a:stretch>
                              </pic:blipFill>
                              <pic:spPr bwMode="auto">
                                <a:xfrm>
                                  <a:off x="0" y="0"/>
                                  <a:ext cx="5040490" cy="3563598"/>
                                </a:xfrm>
                                <a:prstGeom prst="rect">
                                  <a:avLst/>
                                </a:prstGeom>
                                <a:ln>
                                  <a:noFill/>
                                </a:ln>
                                <a:effectLst>
                                  <a:softEdge rad="112500"/>
                                </a:effectLst>
                              </pic:spPr>
                            </pic:pic>
                          </a:graphicData>
                        </a:graphic>
                      </wp:inline>
                    </w:drawing>
                  </w:r>
                </w:p>
              </w:txbxContent>
            </v:textbox>
          </v:shape>
        </w:pict>
      </w:r>
    </w:p>
    <w:p w:rsidR="00722535" w:rsidRDefault="00722535"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4A5FD7">
      <w:pPr>
        <w:spacing w:before="100" w:beforeAutospacing="1" w:after="100" w:afterAutospacing="1" w:line="100" w:lineRule="atLeast"/>
        <w:jc w:val="center"/>
        <w:rPr>
          <w:rFonts w:ascii="Arial" w:hAnsi="Arial" w:cs="Arial"/>
          <w:noProof/>
          <w:lang w:eastAsia="en-GB"/>
        </w:rPr>
      </w:pPr>
    </w:p>
    <w:p w:rsidR="00F64C56" w:rsidRDefault="00F64C56" w:rsidP="00986473">
      <w:pPr>
        <w:spacing w:before="100" w:beforeAutospacing="1" w:after="100" w:afterAutospacing="1" w:line="100" w:lineRule="atLeast"/>
        <w:rPr>
          <w:rFonts w:ascii="Arial" w:hAnsi="Arial" w:cs="Arial"/>
          <w:noProof/>
          <w:lang w:eastAsia="en-GB"/>
        </w:rPr>
      </w:pPr>
    </w:p>
    <w:p w:rsidR="00722535" w:rsidRDefault="00722535" w:rsidP="00EA6BA8">
      <w:pPr>
        <w:pStyle w:val="Heading1"/>
        <w:spacing w:before="0" w:after="0"/>
        <w:rPr>
          <w:noProof/>
        </w:rPr>
      </w:pPr>
    </w:p>
    <w:p w:rsidR="0083237B" w:rsidRDefault="0083237B" w:rsidP="0083237B">
      <w:pPr>
        <w:rPr>
          <w:lang w:val="en-US" w:eastAsia="en-GB"/>
        </w:rPr>
      </w:pPr>
    </w:p>
    <w:p w:rsidR="0083237B" w:rsidRDefault="00F52B20" w:rsidP="00F52B20">
      <w:pPr>
        <w:rPr>
          <w:lang w:val="en-US" w:eastAsia="en-GB"/>
        </w:rPr>
      </w:pPr>
      <w:r>
        <w:rPr>
          <w:rFonts w:ascii="Arial" w:hAnsi="Arial" w:cs="Arial"/>
        </w:rPr>
        <w:lastRenderedPageBreak/>
        <w:tab/>
      </w:r>
      <w:r>
        <w:rPr>
          <w:rFonts w:ascii="Arial" w:hAnsi="Arial" w:cs="Arial"/>
        </w:rPr>
        <w:tab/>
      </w:r>
      <w:r>
        <w:rPr>
          <w:rFonts w:ascii="Arial" w:hAnsi="Arial" w:cs="Arial"/>
        </w:rPr>
        <w:tab/>
      </w:r>
    </w:p>
    <w:p w:rsidR="0083237B" w:rsidRDefault="0083237B" w:rsidP="0083237B">
      <w:pPr>
        <w:rPr>
          <w:lang w:val="en-US" w:eastAsia="en-GB"/>
        </w:rPr>
      </w:pPr>
    </w:p>
    <w:p w:rsidR="0083237B" w:rsidRDefault="00331F6A" w:rsidP="0083237B">
      <w:pPr>
        <w:rPr>
          <w:rFonts w:ascii="Arial" w:hAnsi="Arial" w:cs="Arial"/>
          <w:b/>
          <w:sz w:val="36"/>
          <w:lang w:val="en-US" w:eastAsia="en-GB"/>
        </w:rPr>
      </w:pPr>
      <w:r w:rsidRPr="00331F6A">
        <w:rPr>
          <w:rFonts w:ascii="Arial" w:hAnsi="Arial" w:cs="Arial"/>
          <w:b/>
          <w:sz w:val="36"/>
          <w:lang w:val="en-US" w:eastAsia="en-GB"/>
        </w:rPr>
        <w:t>Contents</w:t>
      </w:r>
      <w:r w:rsidR="00DB4F7B">
        <w:rPr>
          <w:rFonts w:ascii="Arial" w:hAnsi="Arial" w:cs="Arial"/>
          <w:b/>
          <w:sz w:val="36"/>
          <w:lang w:val="en-US" w:eastAsia="en-GB"/>
        </w:rPr>
        <w:t xml:space="preserve"> – Standards and Quality Report</w:t>
      </w:r>
    </w:p>
    <w:p w:rsidR="00A26575" w:rsidRDefault="00A26575" w:rsidP="0083237B">
      <w:pPr>
        <w:rPr>
          <w:rFonts w:ascii="Arial" w:hAnsi="Arial" w:cs="Arial"/>
          <w:b/>
          <w:sz w:val="36"/>
          <w:lang w:val="en-US" w:eastAsia="en-GB"/>
        </w:rPr>
      </w:pPr>
    </w:p>
    <w:p w:rsidR="00733F77" w:rsidRPr="00331F6A" w:rsidRDefault="00733F77" w:rsidP="0083237B">
      <w:pPr>
        <w:rPr>
          <w:rFonts w:ascii="Arial" w:hAnsi="Arial" w:cs="Arial"/>
          <w:b/>
          <w:sz w:val="36"/>
          <w:lang w:val="en-US" w:eastAsia="en-GB"/>
        </w:rPr>
      </w:pPr>
    </w:p>
    <w:p w:rsidR="00331F6A" w:rsidRPr="00331F6A" w:rsidRDefault="00331F6A" w:rsidP="0083237B">
      <w:pPr>
        <w:rPr>
          <w:rFonts w:ascii="Arial" w:hAnsi="Arial" w:cs="Arial"/>
          <w:sz w:val="28"/>
          <w:lang w:val="en-US" w:eastAsia="en-GB"/>
        </w:rPr>
      </w:pPr>
    </w:p>
    <w:p w:rsidR="001858BF" w:rsidRPr="001858BF" w:rsidRDefault="00946452" w:rsidP="001858BF">
      <w:pPr>
        <w:rPr>
          <w:rFonts w:ascii="Arial" w:hAnsi="Arial" w:cs="Arial"/>
          <w:sz w:val="28"/>
        </w:rPr>
      </w:pPr>
      <w:r>
        <w:rPr>
          <w:rFonts w:ascii="Arial" w:hAnsi="Arial" w:cs="Arial"/>
          <w:sz w:val="28"/>
        </w:rPr>
        <w:t>1. Our S</w:t>
      </w:r>
      <w:r w:rsidR="00DB4F7B">
        <w:rPr>
          <w:rFonts w:ascii="Arial" w:hAnsi="Arial" w:cs="Arial"/>
          <w:sz w:val="28"/>
        </w:rPr>
        <w:t>chool Vision, Values and A</w:t>
      </w:r>
      <w:r w:rsidR="001858BF" w:rsidRPr="001858BF">
        <w:rPr>
          <w:rFonts w:ascii="Arial" w:hAnsi="Arial" w:cs="Arial"/>
          <w:sz w:val="28"/>
        </w:rPr>
        <w:t>ims</w:t>
      </w:r>
    </w:p>
    <w:p w:rsidR="00523204" w:rsidRPr="001858BF" w:rsidRDefault="00523204" w:rsidP="00523204">
      <w:pPr>
        <w:ind w:left="720"/>
        <w:rPr>
          <w:rFonts w:ascii="Arial" w:hAnsi="Arial" w:cs="Arial"/>
          <w:szCs w:val="22"/>
        </w:rPr>
      </w:pPr>
    </w:p>
    <w:p w:rsidR="00B91F6E" w:rsidRPr="001858BF" w:rsidRDefault="00B91F6E" w:rsidP="00300A6F">
      <w:pPr>
        <w:rPr>
          <w:rFonts w:ascii="Arial" w:hAnsi="Arial" w:cs="Arial"/>
          <w:szCs w:val="22"/>
        </w:rPr>
      </w:pPr>
    </w:p>
    <w:p w:rsidR="001858BF" w:rsidRPr="001858BF" w:rsidRDefault="001858BF" w:rsidP="001858BF">
      <w:pPr>
        <w:rPr>
          <w:rFonts w:ascii="Arial" w:hAnsi="Arial" w:cs="Arial"/>
          <w:sz w:val="28"/>
          <w:szCs w:val="22"/>
        </w:rPr>
      </w:pPr>
      <w:r w:rsidRPr="001858BF">
        <w:rPr>
          <w:rFonts w:ascii="Arial" w:hAnsi="Arial" w:cs="Arial"/>
          <w:sz w:val="28"/>
          <w:lang w:val="en-US" w:eastAsia="en-GB"/>
        </w:rPr>
        <w:t xml:space="preserve">2. </w:t>
      </w:r>
      <w:r w:rsidR="00DB4F7B">
        <w:rPr>
          <w:rFonts w:ascii="Arial" w:hAnsi="Arial" w:cs="Arial"/>
          <w:sz w:val="28"/>
          <w:szCs w:val="22"/>
        </w:rPr>
        <w:t xml:space="preserve">How our Vision, Values and Aims were </w:t>
      </w:r>
      <w:r w:rsidR="00946452">
        <w:rPr>
          <w:rFonts w:ascii="Arial" w:hAnsi="Arial" w:cs="Arial"/>
          <w:sz w:val="28"/>
          <w:szCs w:val="22"/>
        </w:rPr>
        <w:t>developed</w:t>
      </w:r>
      <w:r w:rsidR="00DD0B38">
        <w:rPr>
          <w:rFonts w:ascii="Arial" w:hAnsi="Arial" w:cs="Arial"/>
          <w:sz w:val="28"/>
          <w:szCs w:val="22"/>
        </w:rPr>
        <w:t xml:space="preserve"> and how </w:t>
      </w:r>
      <w:r w:rsidR="00DB4F7B">
        <w:rPr>
          <w:rFonts w:ascii="Arial" w:hAnsi="Arial" w:cs="Arial"/>
          <w:sz w:val="28"/>
          <w:szCs w:val="22"/>
        </w:rPr>
        <w:t xml:space="preserve">our Stakeholders were </w:t>
      </w:r>
      <w:r w:rsidR="00946452">
        <w:rPr>
          <w:rFonts w:ascii="Arial" w:hAnsi="Arial" w:cs="Arial"/>
          <w:sz w:val="28"/>
          <w:szCs w:val="22"/>
        </w:rPr>
        <w:t>consulted</w:t>
      </w:r>
      <w:r w:rsidRPr="001858BF">
        <w:rPr>
          <w:rFonts w:ascii="Arial" w:hAnsi="Arial" w:cs="Arial"/>
          <w:sz w:val="28"/>
          <w:szCs w:val="22"/>
        </w:rPr>
        <w:t>.</w:t>
      </w:r>
    </w:p>
    <w:p w:rsidR="00E13C4D" w:rsidRPr="001858BF" w:rsidRDefault="00E13C4D" w:rsidP="00300A6F">
      <w:pPr>
        <w:rPr>
          <w:rFonts w:ascii="Arial" w:hAnsi="Arial" w:cs="Arial"/>
          <w:szCs w:val="22"/>
        </w:rPr>
      </w:pPr>
    </w:p>
    <w:p w:rsidR="00E13C4D" w:rsidRPr="001858BF" w:rsidRDefault="00E13C4D" w:rsidP="00300A6F">
      <w:pPr>
        <w:rPr>
          <w:rFonts w:ascii="Arial" w:hAnsi="Arial" w:cs="Arial"/>
          <w:szCs w:val="22"/>
        </w:rPr>
      </w:pPr>
    </w:p>
    <w:p w:rsidR="001858BF" w:rsidRPr="001858BF" w:rsidRDefault="00DB4F7B" w:rsidP="001858BF">
      <w:pPr>
        <w:rPr>
          <w:rFonts w:ascii="Arial" w:hAnsi="Arial" w:cs="Arial"/>
          <w:sz w:val="28"/>
          <w:szCs w:val="22"/>
        </w:rPr>
      </w:pPr>
      <w:r>
        <w:rPr>
          <w:rFonts w:ascii="Arial" w:hAnsi="Arial" w:cs="Arial"/>
          <w:sz w:val="28"/>
          <w:szCs w:val="22"/>
        </w:rPr>
        <w:t>3. Context of the S</w:t>
      </w:r>
      <w:r w:rsidR="001858BF" w:rsidRPr="001858BF">
        <w:rPr>
          <w:rFonts w:ascii="Arial" w:hAnsi="Arial" w:cs="Arial"/>
          <w:sz w:val="28"/>
          <w:szCs w:val="22"/>
        </w:rPr>
        <w:t>chool</w:t>
      </w:r>
    </w:p>
    <w:p w:rsidR="00E13C4D" w:rsidRPr="001858BF" w:rsidRDefault="00E13C4D" w:rsidP="00300A6F">
      <w:pPr>
        <w:rPr>
          <w:rFonts w:ascii="Arial" w:hAnsi="Arial" w:cs="Arial"/>
          <w:szCs w:val="22"/>
        </w:rPr>
      </w:pPr>
    </w:p>
    <w:p w:rsidR="00E13C4D" w:rsidRPr="001858BF" w:rsidRDefault="00E13C4D" w:rsidP="00300A6F">
      <w:pPr>
        <w:rPr>
          <w:rFonts w:ascii="Arial" w:hAnsi="Arial" w:cs="Arial"/>
          <w:szCs w:val="22"/>
        </w:rPr>
      </w:pPr>
    </w:p>
    <w:p w:rsidR="001858BF" w:rsidRDefault="00DB4F7B" w:rsidP="001858BF">
      <w:pPr>
        <w:rPr>
          <w:rFonts w:ascii="Arial" w:hAnsi="Arial" w:cs="Arial"/>
          <w:sz w:val="28"/>
          <w:szCs w:val="22"/>
        </w:rPr>
      </w:pPr>
      <w:r>
        <w:rPr>
          <w:rFonts w:ascii="Arial" w:hAnsi="Arial" w:cs="Arial"/>
          <w:sz w:val="28"/>
          <w:szCs w:val="22"/>
        </w:rPr>
        <w:t>4. Review of P</w:t>
      </w:r>
      <w:r w:rsidR="001858BF" w:rsidRPr="001858BF">
        <w:rPr>
          <w:rFonts w:ascii="Arial" w:hAnsi="Arial" w:cs="Arial"/>
          <w:sz w:val="28"/>
          <w:szCs w:val="22"/>
        </w:rPr>
        <w:t>rogress for Session 2016-17</w:t>
      </w:r>
    </w:p>
    <w:p w:rsidR="00DD0B38" w:rsidRDefault="00DD0B38" w:rsidP="001858BF">
      <w:pPr>
        <w:rPr>
          <w:rFonts w:ascii="Arial" w:hAnsi="Arial" w:cs="Arial"/>
          <w:sz w:val="28"/>
          <w:szCs w:val="22"/>
        </w:rPr>
      </w:pPr>
    </w:p>
    <w:p w:rsidR="00DB4F7B" w:rsidRDefault="00DB4F7B" w:rsidP="001858BF">
      <w:pPr>
        <w:rPr>
          <w:rFonts w:ascii="Arial" w:hAnsi="Arial" w:cs="Arial"/>
          <w:sz w:val="28"/>
          <w:szCs w:val="22"/>
        </w:rPr>
      </w:pPr>
    </w:p>
    <w:p w:rsidR="00DB4F7B" w:rsidRPr="00CC2380" w:rsidRDefault="00DB4F7B" w:rsidP="001858BF">
      <w:pPr>
        <w:rPr>
          <w:rFonts w:ascii="Arial" w:hAnsi="Arial" w:cs="Arial"/>
          <w:b/>
          <w:sz w:val="28"/>
          <w:lang w:val="en-US" w:eastAsia="en-GB"/>
        </w:rPr>
      </w:pPr>
      <w:r>
        <w:rPr>
          <w:rFonts w:ascii="Arial" w:hAnsi="Arial" w:cs="Arial"/>
          <w:sz w:val="28"/>
          <w:szCs w:val="22"/>
        </w:rPr>
        <w:t xml:space="preserve">5. </w:t>
      </w:r>
      <w:r w:rsidR="00CC2380" w:rsidRPr="00CC2380">
        <w:rPr>
          <w:rFonts w:ascii="Arial" w:hAnsi="Arial" w:cs="Arial"/>
          <w:sz w:val="28"/>
          <w:lang w:val="en-US" w:eastAsia="en-GB"/>
        </w:rPr>
        <w:t>What is Our Capacity for Continuous Improvement?</w:t>
      </w:r>
    </w:p>
    <w:p w:rsidR="00E13C4D" w:rsidRPr="001858BF" w:rsidRDefault="00E13C4D" w:rsidP="00300A6F">
      <w:pPr>
        <w:rPr>
          <w:rFonts w:ascii="Arial" w:hAnsi="Arial" w:cs="Arial"/>
          <w:szCs w:val="22"/>
        </w:rPr>
      </w:pPr>
    </w:p>
    <w:p w:rsidR="00E13C4D" w:rsidRDefault="00E13C4D" w:rsidP="00300A6F">
      <w:pPr>
        <w:rPr>
          <w:rFonts w:ascii="Arial" w:hAnsi="Arial" w:cs="Arial"/>
          <w:szCs w:val="22"/>
        </w:rPr>
      </w:pPr>
    </w:p>
    <w:p w:rsidR="001858BF" w:rsidRPr="00B91F6E" w:rsidRDefault="00DD0B38" w:rsidP="001858BF">
      <w:pPr>
        <w:rPr>
          <w:rFonts w:ascii="Arial" w:hAnsi="Arial" w:cs="Arial"/>
          <w:b/>
          <w:sz w:val="28"/>
          <w:lang w:val="en-US" w:eastAsia="en-GB"/>
        </w:rPr>
      </w:pPr>
      <w:r>
        <w:rPr>
          <w:rFonts w:ascii="Arial" w:hAnsi="Arial" w:cs="Arial"/>
          <w:sz w:val="28"/>
          <w:lang w:val="en-US" w:eastAsia="en-GB"/>
        </w:rPr>
        <w:t>6</w:t>
      </w:r>
      <w:r w:rsidR="001858BF" w:rsidRPr="001858BF">
        <w:rPr>
          <w:rFonts w:ascii="Arial" w:hAnsi="Arial" w:cs="Arial"/>
          <w:sz w:val="28"/>
          <w:lang w:val="en-US" w:eastAsia="en-GB"/>
        </w:rPr>
        <w:t xml:space="preserve">. Highlights from Session </w:t>
      </w:r>
      <w:r w:rsidR="004F3063" w:rsidRPr="001858BF">
        <w:rPr>
          <w:rFonts w:ascii="Arial" w:hAnsi="Arial" w:cs="Arial"/>
          <w:sz w:val="28"/>
          <w:szCs w:val="22"/>
        </w:rPr>
        <w:t>2016-17</w:t>
      </w: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E13C4D" w:rsidRDefault="00E13C4D" w:rsidP="00300A6F">
      <w:pPr>
        <w:rPr>
          <w:rFonts w:ascii="Arial" w:hAnsi="Arial" w:cs="Arial"/>
          <w:szCs w:val="22"/>
        </w:rPr>
      </w:pPr>
    </w:p>
    <w:p w:rsidR="00523204" w:rsidRDefault="00523204" w:rsidP="0001407E">
      <w:pPr>
        <w:tabs>
          <w:tab w:val="left" w:pos="1785"/>
        </w:tabs>
        <w:rPr>
          <w:lang w:val="en-US" w:eastAsia="en-GB"/>
        </w:rPr>
      </w:pPr>
    </w:p>
    <w:p w:rsidR="00331F6A" w:rsidRDefault="00331F6A" w:rsidP="0083237B">
      <w:pPr>
        <w:rPr>
          <w:lang w:val="en-US" w:eastAsia="en-GB"/>
        </w:rPr>
      </w:pPr>
    </w:p>
    <w:p w:rsidR="00331F6A" w:rsidRPr="001A5BDF" w:rsidRDefault="0045674D" w:rsidP="00331F6A">
      <w:pPr>
        <w:rPr>
          <w:rFonts w:ascii="Arial" w:hAnsi="Arial" w:cs="Arial"/>
          <w:b/>
          <w:sz w:val="28"/>
        </w:rPr>
      </w:pPr>
      <w:r>
        <w:rPr>
          <w:rFonts w:ascii="Arial" w:hAnsi="Arial" w:cs="Arial"/>
          <w:b/>
          <w:sz w:val="28"/>
        </w:rPr>
        <w:t>1.</w:t>
      </w:r>
      <w:r w:rsidR="00835CD6">
        <w:rPr>
          <w:rFonts w:ascii="Arial" w:hAnsi="Arial" w:cs="Arial"/>
          <w:b/>
          <w:sz w:val="28"/>
        </w:rPr>
        <w:t xml:space="preserve"> </w:t>
      </w:r>
      <w:r w:rsidR="00331F6A">
        <w:rPr>
          <w:rFonts w:ascii="Arial" w:hAnsi="Arial" w:cs="Arial"/>
          <w:b/>
          <w:sz w:val="28"/>
        </w:rPr>
        <w:t>Our</w:t>
      </w:r>
      <w:r w:rsidR="00331F6A" w:rsidRPr="001A5BDF">
        <w:rPr>
          <w:rFonts w:ascii="Arial" w:hAnsi="Arial" w:cs="Arial"/>
          <w:b/>
          <w:sz w:val="28"/>
        </w:rPr>
        <w:t xml:space="preserve"> </w:t>
      </w:r>
      <w:r w:rsidR="00331F6A">
        <w:rPr>
          <w:rFonts w:ascii="Arial" w:hAnsi="Arial" w:cs="Arial"/>
          <w:b/>
          <w:sz w:val="28"/>
        </w:rPr>
        <w:t xml:space="preserve">School </w:t>
      </w:r>
      <w:r w:rsidR="00331F6A" w:rsidRPr="001A5BDF">
        <w:rPr>
          <w:rFonts w:ascii="Arial" w:hAnsi="Arial" w:cs="Arial"/>
          <w:b/>
          <w:sz w:val="28"/>
        </w:rPr>
        <w:t>Vision, Values and Aims</w:t>
      </w:r>
    </w:p>
    <w:p w:rsidR="00331F6A" w:rsidRPr="007E6EBD" w:rsidRDefault="00331F6A" w:rsidP="00331F6A">
      <w:pPr>
        <w:ind w:left="72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4"/>
      </w:tblGrid>
      <w:tr w:rsidR="00331F6A" w:rsidRPr="00EA6BA8" w:rsidTr="00835CD6">
        <w:tc>
          <w:tcPr>
            <w:tcW w:w="14174" w:type="dxa"/>
          </w:tcPr>
          <w:p w:rsidR="00331F6A" w:rsidRPr="003307DD" w:rsidRDefault="003307DD" w:rsidP="003307DD">
            <w:pPr>
              <w:pStyle w:val="Header"/>
              <w:tabs>
                <w:tab w:val="clear" w:pos="4153"/>
                <w:tab w:val="clear" w:pos="8306"/>
              </w:tabs>
              <w:jc w:val="center"/>
              <w:rPr>
                <w:rFonts w:ascii="Comic Sans MS" w:hAnsi="Comic Sans MS" w:cs="Arial"/>
                <w:b/>
                <w:szCs w:val="22"/>
                <w:u w:val="single"/>
              </w:rPr>
            </w:pPr>
            <w:r>
              <w:rPr>
                <w:rFonts w:ascii="Comic Sans MS" w:hAnsi="Comic Sans MS" w:cs="Arial"/>
                <w:b/>
                <w:szCs w:val="22"/>
                <w:u w:val="single"/>
              </w:rPr>
              <w:t>OUR NEW SCHOOL VISION</w:t>
            </w:r>
          </w:p>
          <w:p w:rsidR="003307DD" w:rsidRPr="00EA6BA8" w:rsidRDefault="003307DD" w:rsidP="00835CD6">
            <w:pPr>
              <w:pStyle w:val="Header"/>
              <w:tabs>
                <w:tab w:val="clear" w:pos="4153"/>
                <w:tab w:val="clear" w:pos="8306"/>
              </w:tabs>
              <w:rPr>
                <w:rFonts w:ascii="Arial" w:hAnsi="Arial" w:cs="Arial"/>
                <w:sz w:val="22"/>
                <w:szCs w:val="22"/>
              </w:rPr>
            </w:pPr>
          </w:p>
          <w:p w:rsidR="00331F6A" w:rsidRDefault="003307DD" w:rsidP="00835CD6">
            <w:pPr>
              <w:pStyle w:val="Header"/>
              <w:tabs>
                <w:tab w:val="clear" w:pos="4153"/>
                <w:tab w:val="clear" w:pos="8306"/>
              </w:tabs>
              <w:rPr>
                <w:rFonts w:ascii="Arial" w:hAnsi="Arial" w:cs="Arial"/>
                <w:sz w:val="22"/>
                <w:szCs w:val="22"/>
              </w:rPr>
            </w:pPr>
            <w:r>
              <w:rPr>
                <w:rFonts w:ascii="Arial" w:hAnsi="Arial" w:cs="Arial"/>
                <w:noProof/>
                <w:sz w:val="22"/>
                <w:szCs w:val="22"/>
                <w:lang w:eastAsia="en-GB"/>
              </w:rPr>
              <w:drawing>
                <wp:anchor distT="0" distB="0" distL="114300" distR="114300" simplePos="0" relativeHeight="251666944" behindDoc="0" locked="0" layoutInCell="1" allowOverlap="1">
                  <wp:simplePos x="0" y="0"/>
                  <wp:positionH relativeFrom="column">
                    <wp:posOffset>2171700</wp:posOffset>
                  </wp:positionH>
                  <wp:positionV relativeFrom="paragraph">
                    <wp:posOffset>128270</wp:posOffset>
                  </wp:positionV>
                  <wp:extent cx="4533265" cy="2924175"/>
                  <wp:effectExtent l="19050" t="0" r="635" b="0"/>
                  <wp:wrapThrough wrapText="bothSides">
                    <wp:wrapPolygon edited="0">
                      <wp:start x="-91" y="0"/>
                      <wp:lineTo x="-91" y="21530"/>
                      <wp:lineTo x="21603" y="21530"/>
                      <wp:lineTo x="21603" y="0"/>
                      <wp:lineTo x="-91"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8207" t="22365" r="18492" b="26574"/>
                          <a:stretch>
                            <a:fillRect/>
                          </a:stretch>
                        </pic:blipFill>
                        <pic:spPr bwMode="auto">
                          <a:xfrm>
                            <a:off x="0" y="0"/>
                            <a:ext cx="4533265" cy="2924175"/>
                          </a:xfrm>
                          <a:prstGeom prst="rect">
                            <a:avLst/>
                          </a:prstGeom>
                          <a:noFill/>
                          <a:ln w="9525">
                            <a:noFill/>
                            <a:miter lim="800000"/>
                            <a:headEnd/>
                            <a:tailEnd/>
                          </a:ln>
                        </pic:spPr>
                      </pic:pic>
                    </a:graphicData>
                  </a:graphic>
                </wp:anchor>
              </w:drawing>
            </w:r>
          </w:p>
          <w:p w:rsidR="00331F6A" w:rsidRPr="00EA6BA8" w:rsidRDefault="00331F6A" w:rsidP="00835CD6">
            <w:pPr>
              <w:pStyle w:val="Header"/>
              <w:tabs>
                <w:tab w:val="clear" w:pos="4153"/>
                <w:tab w:val="clear" w:pos="8306"/>
              </w:tabs>
              <w:rPr>
                <w:rFonts w:ascii="Arial" w:hAnsi="Arial" w:cs="Arial"/>
                <w:sz w:val="22"/>
                <w:szCs w:val="22"/>
              </w:rPr>
            </w:pPr>
          </w:p>
          <w:p w:rsidR="00331F6A" w:rsidRDefault="00331F6A"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835CD6">
            <w:pPr>
              <w:pStyle w:val="Header"/>
              <w:tabs>
                <w:tab w:val="clear" w:pos="4153"/>
                <w:tab w:val="clear" w:pos="8306"/>
              </w:tabs>
              <w:rPr>
                <w:rFonts w:ascii="Arial" w:hAnsi="Arial" w:cs="Arial"/>
                <w:sz w:val="22"/>
                <w:szCs w:val="22"/>
              </w:rPr>
            </w:pPr>
          </w:p>
          <w:p w:rsidR="003307DD" w:rsidRDefault="003307DD" w:rsidP="003307DD">
            <w:pPr>
              <w:rPr>
                <w:rFonts w:ascii="Comic Sans MS" w:hAnsi="Comic Sans MS"/>
                <w:b/>
                <w:u w:val="single"/>
              </w:rPr>
            </w:pPr>
          </w:p>
          <w:p w:rsidR="003307DD" w:rsidRPr="00912C3A" w:rsidRDefault="003307DD" w:rsidP="003307DD">
            <w:pPr>
              <w:jc w:val="center"/>
              <w:rPr>
                <w:rFonts w:ascii="Comic Sans MS" w:hAnsi="Comic Sans MS"/>
                <w:b/>
                <w:u w:val="single"/>
              </w:rPr>
            </w:pPr>
            <w:r w:rsidRPr="00912C3A">
              <w:rPr>
                <w:rFonts w:ascii="Comic Sans MS" w:hAnsi="Comic Sans MS"/>
                <w:b/>
                <w:u w:val="single"/>
              </w:rPr>
              <w:t>OUR VALUES</w:t>
            </w:r>
          </w:p>
          <w:p w:rsidR="003307DD" w:rsidRDefault="003307DD" w:rsidP="003307DD">
            <w:pPr>
              <w:rPr>
                <w:rFonts w:ascii="Comic Sans MS" w:hAnsi="Comic Sans MS"/>
                <w:szCs w:val="28"/>
              </w:rPr>
            </w:pPr>
          </w:p>
          <w:p w:rsidR="003307DD" w:rsidRPr="00592D24" w:rsidRDefault="003307DD" w:rsidP="003307DD">
            <w:pPr>
              <w:rPr>
                <w:rFonts w:ascii="Comic Sans MS" w:hAnsi="Comic Sans MS"/>
                <w:sz w:val="22"/>
                <w:szCs w:val="28"/>
              </w:rPr>
            </w:pPr>
            <w:r w:rsidRPr="00592D24">
              <w:rPr>
                <w:rFonts w:ascii="Comic Sans MS" w:hAnsi="Comic Sans MS"/>
                <w:sz w:val="22"/>
                <w:szCs w:val="28"/>
              </w:rPr>
              <w:t>At Bonnyrigg Primary School we value:</w:t>
            </w:r>
          </w:p>
          <w:p w:rsidR="003307DD" w:rsidRPr="00592D24" w:rsidRDefault="003307DD" w:rsidP="003307DD">
            <w:pPr>
              <w:rPr>
                <w:rFonts w:ascii="Comic Sans MS" w:hAnsi="Comic Sans MS"/>
                <w:sz w:val="22"/>
                <w:szCs w:val="28"/>
              </w:rPr>
            </w:pPr>
          </w:p>
          <w:p w:rsidR="003307DD" w:rsidRPr="00592D24" w:rsidRDefault="003307DD" w:rsidP="006D4F0E">
            <w:pPr>
              <w:pStyle w:val="ListParagraph"/>
              <w:numPr>
                <w:ilvl w:val="0"/>
                <w:numId w:val="1"/>
              </w:numPr>
              <w:spacing w:after="0"/>
              <w:ind w:left="426" w:hanging="426"/>
              <w:contextualSpacing w:val="0"/>
              <w:rPr>
                <w:rFonts w:ascii="Comic Sans MS" w:hAnsi="Comic Sans MS"/>
                <w:szCs w:val="28"/>
              </w:rPr>
            </w:pPr>
            <w:r w:rsidRPr="00592D24">
              <w:rPr>
                <w:rFonts w:ascii="Comic Sans MS" w:hAnsi="Comic Sans MS"/>
                <w:szCs w:val="28"/>
              </w:rPr>
              <w:t>a warm and caring school community</w:t>
            </w:r>
          </w:p>
          <w:p w:rsidR="003307DD" w:rsidRPr="00592D24" w:rsidRDefault="003307DD" w:rsidP="006D4F0E">
            <w:pPr>
              <w:pStyle w:val="ListParagraph"/>
              <w:numPr>
                <w:ilvl w:val="0"/>
                <w:numId w:val="1"/>
              </w:numPr>
              <w:spacing w:after="0"/>
              <w:ind w:left="426" w:hanging="426"/>
              <w:contextualSpacing w:val="0"/>
              <w:rPr>
                <w:rFonts w:ascii="Comic Sans MS" w:hAnsi="Comic Sans MS"/>
                <w:szCs w:val="28"/>
              </w:rPr>
            </w:pPr>
            <w:r w:rsidRPr="00592D24">
              <w:rPr>
                <w:rFonts w:ascii="Comic Sans MS" w:hAnsi="Comic Sans MS"/>
                <w:szCs w:val="28"/>
              </w:rPr>
              <w:t>everybody’s contribution</w:t>
            </w:r>
          </w:p>
          <w:p w:rsidR="003307DD" w:rsidRPr="00592D24" w:rsidRDefault="003307DD" w:rsidP="006D4F0E">
            <w:pPr>
              <w:pStyle w:val="ListParagraph"/>
              <w:numPr>
                <w:ilvl w:val="0"/>
                <w:numId w:val="1"/>
              </w:numPr>
              <w:spacing w:after="0"/>
              <w:ind w:left="426" w:hanging="426"/>
              <w:contextualSpacing w:val="0"/>
              <w:rPr>
                <w:rFonts w:ascii="Comic Sans MS" w:hAnsi="Comic Sans MS"/>
                <w:szCs w:val="28"/>
              </w:rPr>
            </w:pPr>
            <w:r w:rsidRPr="00592D24">
              <w:rPr>
                <w:rFonts w:ascii="Comic Sans MS" w:hAnsi="Comic Sans MS"/>
                <w:szCs w:val="28"/>
              </w:rPr>
              <w:t>working together as a team and in partnership with parents and community</w:t>
            </w:r>
          </w:p>
          <w:p w:rsidR="003307DD" w:rsidRPr="00592D24" w:rsidRDefault="00CF3B22" w:rsidP="006D4F0E">
            <w:pPr>
              <w:pStyle w:val="ListParagraph"/>
              <w:numPr>
                <w:ilvl w:val="0"/>
                <w:numId w:val="1"/>
              </w:numPr>
              <w:spacing w:after="0"/>
              <w:ind w:left="426" w:hanging="426"/>
              <w:contextualSpacing w:val="0"/>
              <w:rPr>
                <w:rFonts w:ascii="Comic Sans MS" w:hAnsi="Comic Sans MS"/>
                <w:szCs w:val="28"/>
              </w:rPr>
            </w:pPr>
            <w:r>
              <w:rPr>
                <w:rFonts w:ascii="Comic Sans MS" w:hAnsi="Comic Sans MS"/>
                <w:szCs w:val="28"/>
              </w:rPr>
              <w:t>O</w:t>
            </w:r>
            <w:r w:rsidR="003307DD" w:rsidRPr="00592D24">
              <w:rPr>
                <w:rFonts w:ascii="Comic Sans MS" w:hAnsi="Comic Sans MS"/>
                <w:szCs w:val="28"/>
              </w:rPr>
              <w:t>ut of School Achievements, In School Achievements, personal success and progress made by all – staff and pupils alike.</w:t>
            </w:r>
          </w:p>
          <w:p w:rsidR="003307DD" w:rsidRPr="00592D24" w:rsidRDefault="003307DD" w:rsidP="006D4F0E">
            <w:pPr>
              <w:pStyle w:val="ListParagraph"/>
              <w:numPr>
                <w:ilvl w:val="0"/>
                <w:numId w:val="1"/>
              </w:numPr>
              <w:spacing w:after="0"/>
              <w:ind w:left="426" w:hanging="426"/>
              <w:contextualSpacing w:val="0"/>
              <w:rPr>
                <w:rFonts w:ascii="Comic Sans MS" w:hAnsi="Comic Sans MS"/>
                <w:szCs w:val="28"/>
              </w:rPr>
            </w:pPr>
            <w:r w:rsidRPr="00592D24">
              <w:rPr>
                <w:rFonts w:ascii="Comic Sans MS" w:hAnsi="Comic Sans MS"/>
                <w:szCs w:val="28"/>
              </w:rPr>
              <w:t>our Health</w:t>
            </w:r>
          </w:p>
          <w:p w:rsidR="003307DD" w:rsidRDefault="003307DD" w:rsidP="003307DD">
            <w:pPr>
              <w:pStyle w:val="Heading2"/>
              <w:rPr>
                <w:rFonts w:ascii="Comic Sans MS" w:hAnsi="Comic Sans MS"/>
                <w:u w:val="single"/>
              </w:rPr>
            </w:pPr>
          </w:p>
          <w:p w:rsidR="003307DD" w:rsidRPr="003307DD" w:rsidRDefault="003307DD" w:rsidP="003307DD">
            <w:pPr>
              <w:pStyle w:val="Heading2"/>
              <w:jc w:val="center"/>
              <w:rPr>
                <w:rFonts w:ascii="Comic Sans MS" w:hAnsi="Comic Sans MS"/>
                <w:u w:val="single"/>
              </w:rPr>
            </w:pPr>
            <w:r w:rsidRPr="003307DD">
              <w:rPr>
                <w:rFonts w:ascii="Comic Sans MS" w:hAnsi="Comic Sans MS"/>
                <w:u w:val="single"/>
              </w:rPr>
              <w:t>OUR AIMS</w:t>
            </w:r>
          </w:p>
          <w:p w:rsidR="003307DD" w:rsidRDefault="003307DD" w:rsidP="003307DD"/>
          <w:p w:rsidR="003307DD" w:rsidRPr="00592D24" w:rsidRDefault="003307DD" w:rsidP="003307DD">
            <w:pPr>
              <w:pStyle w:val="BodyText"/>
              <w:rPr>
                <w:rFonts w:ascii="Comic Sans MS" w:hAnsi="Comic Sans MS"/>
                <w:sz w:val="22"/>
                <w:szCs w:val="24"/>
              </w:rPr>
            </w:pPr>
            <w:r w:rsidRPr="00592D24">
              <w:rPr>
                <w:rFonts w:ascii="Comic Sans MS" w:hAnsi="Comic Sans MS"/>
                <w:sz w:val="22"/>
                <w:szCs w:val="24"/>
              </w:rPr>
              <w:t>At Bonnyrigg we aim to create a stimulating learning environment by ensuring:</w:t>
            </w:r>
          </w:p>
          <w:p w:rsidR="003307DD" w:rsidRPr="00592D24" w:rsidRDefault="003307DD" w:rsidP="003307DD">
            <w:pPr>
              <w:rPr>
                <w:sz w:val="22"/>
              </w:rPr>
            </w:pP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There is breadth and balance across the curriculum with opportunities for active learning and achievement for all pupils through continuity and progression.</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There are programmes of learning and teaching based on summative and formative assessment of individual pupils ensuring equal opportunities for all.</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All pupils develop a caring, respectful and responsible attitude towards others and the environment in which they live.</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All pupils treat everyone the way they would like to be treated.</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There is a positive ethos, which values all individuals, enhances self esteem and provides opportunities for lifelong learning.</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All staff are valued and can continue to learn and develop professionally within a supportive team.</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Healthy lifestyles and healthy attitudes towards all areas of school life are actively promoted.</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Partnership between school, parents and the wider community is actively encouraged.</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Quality resources are well organised, easily accessible and known to staff.</w:t>
            </w:r>
          </w:p>
          <w:p w:rsidR="003307DD" w:rsidRPr="00592D24" w:rsidRDefault="003307DD" w:rsidP="006D4F0E">
            <w:pPr>
              <w:pStyle w:val="ListParagraph"/>
              <w:numPr>
                <w:ilvl w:val="0"/>
                <w:numId w:val="2"/>
              </w:numPr>
              <w:rPr>
                <w:rFonts w:ascii="Comic Sans MS" w:hAnsi="Comic Sans MS"/>
                <w:szCs w:val="24"/>
              </w:rPr>
            </w:pPr>
            <w:r w:rsidRPr="00592D24">
              <w:rPr>
                <w:rFonts w:ascii="Comic Sans MS" w:hAnsi="Comic Sans MS"/>
                <w:szCs w:val="24"/>
              </w:rPr>
              <w:t>Progress and attainment is monitored throughout the school through the process of self-evaluation.</w:t>
            </w:r>
          </w:p>
          <w:p w:rsidR="003307DD" w:rsidRPr="00EA6BA8" w:rsidRDefault="003307DD" w:rsidP="00835CD6">
            <w:pPr>
              <w:pStyle w:val="Header"/>
              <w:tabs>
                <w:tab w:val="clear" w:pos="4153"/>
                <w:tab w:val="clear" w:pos="8306"/>
              </w:tabs>
              <w:rPr>
                <w:rFonts w:ascii="Arial" w:hAnsi="Arial" w:cs="Arial"/>
                <w:sz w:val="22"/>
                <w:szCs w:val="22"/>
              </w:rPr>
            </w:pPr>
          </w:p>
        </w:tc>
      </w:tr>
    </w:tbl>
    <w:p w:rsidR="0083237B" w:rsidRDefault="0083237B" w:rsidP="0083237B">
      <w:pPr>
        <w:rPr>
          <w:lang w:val="en-US" w:eastAsia="en-GB"/>
        </w:rPr>
      </w:pPr>
    </w:p>
    <w:p w:rsidR="0083237B" w:rsidRDefault="00282258" w:rsidP="0083237B">
      <w:pPr>
        <w:rPr>
          <w:rFonts w:ascii="Arial" w:hAnsi="Arial" w:cs="Arial"/>
          <w:b/>
          <w:sz w:val="28"/>
          <w:szCs w:val="22"/>
        </w:rPr>
      </w:pPr>
      <w:r w:rsidRPr="00282258">
        <w:rPr>
          <w:rFonts w:ascii="Arial" w:hAnsi="Arial" w:cs="Arial"/>
          <w:b/>
          <w:sz w:val="28"/>
          <w:lang w:val="en-US" w:eastAsia="en-GB"/>
        </w:rPr>
        <w:t>2</w:t>
      </w:r>
      <w:r w:rsidR="001858BF">
        <w:rPr>
          <w:rFonts w:ascii="Arial" w:hAnsi="Arial" w:cs="Arial"/>
          <w:b/>
          <w:sz w:val="28"/>
          <w:lang w:val="en-US" w:eastAsia="en-GB"/>
        </w:rPr>
        <w:t>.</w:t>
      </w:r>
      <w:r w:rsidRPr="00282258">
        <w:rPr>
          <w:rFonts w:ascii="Arial" w:hAnsi="Arial" w:cs="Arial"/>
          <w:b/>
          <w:sz w:val="28"/>
          <w:lang w:val="en-US" w:eastAsia="en-GB"/>
        </w:rPr>
        <w:t xml:space="preserve"> </w:t>
      </w:r>
      <w:r w:rsidRPr="00282258">
        <w:rPr>
          <w:rFonts w:ascii="Arial" w:hAnsi="Arial" w:cs="Arial"/>
          <w:b/>
          <w:sz w:val="28"/>
          <w:szCs w:val="22"/>
        </w:rPr>
        <w:t>How our vision, values and aims were developed and how our stakeholders were consulted.</w:t>
      </w:r>
    </w:p>
    <w:p w:rsidR="00300A6F" w:rsidRPr="00282258" w:rsidRDefault="00300A6F" w:rsidP="0083237B">
      <w:pPr>
        <w:rPr>
          <w:rFonts w:ascii="Arial" w:hAnsi="Arial" w:cs="Arial"/>
          <w:b/>
          <w:sz w:val="2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4"/>
      </w:tblGrid>
      <w:tr w:rsidR="005057BE" w:rsidRPr="00EA6BA8" w:rsidTr="00835CD6">
        <w:tc>
          <w:tcPr>
            <w:tcW w:w="14174" w:type="dxa"/>
          </w:tcPr>
          <w:p w:rsidR="005057BE" w:rsidRDefault="005057BE" w:rsidP="00835CD6">
            <w:pPr>
              <w:pStyle w:val="Header"/>
              <w:tabs>
                <w:tab w:val="clear" w:pos="4153"/>
                <w:tab w:val="clear" w:pos="8306"/>
              </w:tabs>
              <w:rPr>
                <w:rFonts w:ascii="Comic Sans MS" w:hAnsi="Comic Sans MS" w:cs="Arial"/>
                <w:b/>
                <w:sz w:val="22"/>
                <w:szCs w:val="22"/>
              </w:rPr>
            </w:pPr>
          </w:p>
          <w:p w:rsidR="003307DD" w:rsidRPr="00592D24" w:rsidRDefault="003307DD" w:rsidP="00835CD6">
            <w:pPr>
              <w:pStyle w:val="Header"/>
              <w:tabs>
                <w:tab w:val="clear" w:pos="4153"/>
                <w:tab w:val="clear" w:pos="8306"/>
              </w:tabs>
              <w:rPr>
                <w:rFonts w:ascii="Comic Sans MS" w:hAnsi="Comic Sans MS" w:cs="Arial"/>
                <w:sz w:val="22"/>
                <w:szCs w:val="22"/>
              </w:rPr>
            </w:pPr>
            <w:r w:rsidRPr="00592D24">
              <w:rPr>
                <w:rFonts w:ascii="Comic Sans MS" w:hAnsi="Comic Sans MS" w:cs="Arial"/>
                <w:sz w:val="22"/>
                <w:szCs w:val="22"/>
              </w:rPr>
              <w:t>Staff, pupils and parents all participated in a session identifying aspirational words to answer the following questions:</w:t>
            </w:r>
          </w:p>
          <w:p w:rsidR="003307DD" w:rsidRPr="00592D24" w:rsidRDefault="003307DD" w:rsidP="00835CD6">
            <w:pPr>
              <w:pStyle w:val="Header"/>
              <w:tabs>
                <w:tab w:val="clear" w:pos="4153"/>
                <w:tab w:val="clear" w:pos="8306"/>
              </w:tabs>
              <w:rPr>
                <w:rFonts w:ascii="Comic Sans MS" w:hAnsi="Comic Sans MS" w:cs="Arial"/>
                <w:sz w:val="22"/>
                <w:szCs w:val="22"/>
              </w:rPr>
            </w:pPr>
          </w:p>
          <w:p w:rsidR="003307DD" w:rsidRPr="00592D24" w:rsidRDefault="003307DD" w:rsidP="006D4F0E">
            <w:pPr>
              <w:pStyle w:val="Header"/>
              <w:numPr>
                <w:ilvl w:val="0"/>
                <w:numId w:val="3"/>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parents and the wider community to feel/think about the school?</w:t>
            </w:r>
          </w:p>
          <w:p w:rsidR="003307DD" w:rsidRPr="00592D24" w:rsidRDefault="003307DD" w:rsidP="006D4F0E">
            <w:pPr>
              <w:pStyle w:val="Header"/>
              <w:numPr>
                <w:ilvl w:val="0"/>
                <w:numId w:val="3"/>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pupils to be by the time they leave Bonnyrigg Primary School?</w:t>
            </w:r>
          </w:p>
          <w:p w:rsidR="003307DD" w:rsidRPr="00592D24" w:rsidRDefault="003307DD" w:rsidP="006D4F0E">
            <w:pPr>
              <w:pStyle w:val="Header"/>
              <w:numPr>
                <w:ilvl w:val="0"/>
                <w:numId w:val="3"/>
              </w:numPr>
              <w:tabs>
                <w:tab w:val="clear" w:pos="4153"/>
                <w:tab w:val="clear" w:pos="8306"/>
              </w:tabs>
              <w:rPr>
                <w:rFonts w:ascii="Comic Sans MS" w:hAnsi="Comic Sans MS" w:cs="Arial"/>
                <w:sz w:val="22"/>
                <w:szCs w:val="22"/>
              </w:rPr>
            </w:pPr>
            <w:r w:rsidRPr="00592D24">
              <w:rPr>
                <w:rFonts w:ascii="Comic Sans MS" w:hAnsi="Comic Sans MS" w:cs="Arial"/>
                <w:sz w:val="22"/>
                <w:szCs w:val="22"/>
              </w:rPr>
              <w:t>What do we want staff to feel/think about the school?</w:t>
            </w:r>
          </w:p>
          <w:p w:rsidR="003307DD" w:rsidRPr="00592D24" w:rsidRDefault="003307DD" w:rsidP="003307DD">
            <w:pPr>
              <w:pStyle w:val="Header"/>
              <w:tabs>
                <w:tab w:val="clear" w:pos="4153"/>
                <w:tab w:val="clear" w:pos="8306"/>
              </w:tabs>
              <w:rPr>
                <w:rFonts w:ascii="Comic Sans MS" w:hAnsi="Comic Sans MS" w:cs="Arial"/>
                <w:sz w:val="22"/>
                <w:szCs w:val="22"/>
              </w:rPr>
            </w:pPr>
          </w:p>
          <w:p w:rsidR="005057BE" w:rsidRDefault="003307DD" w:rsidP="00835CD6">
            <w:pPr>
              <w:pStyle w:val="Header"/>
              <w:tabs>
                <w:tab w:val="clear" w:pos="4153"/>
                <w:tab w:val="clear" w:pos="8306"/>
              </w:tabs>
              <w:rPr>
                <w:rFonts w:ascii="Comic Sans MS" w:hAnsi="Comic Sans MS" w:cs="Arial"/>
                <w:sz w:val="22"/>
                <w:szCs w:val="22"/>
              </w:rPr>
            </w:pPr>
            <w:r w:rsidRPr="00592D24">
              <w:rPr>
                <w:rFonts w:ascii="Comic Sans MS" w:hAnsi="Comic Sans MS" w:cs="Arial"/>
                <w:sz w:val="22"/>
                <w:szCs w:val="22"/>
              </w:rPr>
              <w:t>We then created a Wordle using all of these words.  The Wordle above shows what our community aspire to be and what we value.</w:t>
            </w:r>
            <w:r w:rsidR="00592D24">
              <w:rPr>
                <w:rFonts w:ascii="Comic Sans MS" w:hAnsi="Comic Sans MS" w:cs="Arial"/>
                <w:sz w:val="22"/>
                <w:szCs w:val="22"/>
              </w:rPr>
              <w:t xml:space="preserve"> </w:t>
            </w:r>
          </w:p>
          <w:p w:rsidR="00592D24" w:rsidRDefault="00592D24" w:rsidP="00835CD6">
            <w:pPr>
              <w:pStyle w:val="Header"/>
              <w:tabs>
                <w:tab w:val="clear" w:pos="4153"/>
                <w:tab w:val="clear" w:pos="8306"/>
              </w:tabs>
              <w:rPr>
                <w:rFonts w:ascii="Comic Sans MS" w:hAnsi="Comic Sans MS" w:cs="Arial"/>
                <w:sz w:val="22"/>
                <w:szCs w:val="22"/>
              </w:rPr>
            </w:pPr>
          </w:p>
          <w:p w:rsidR="005057BE" w:rsidRPr="00592D24" w:rsidRDefault="00592D24" w:rsidP="00835CD6">
            <w:pPr>
              <w:pStyle w:val="Header"/>
              <w:tabs>
                <w:tab w:val="clear" w:pos="4153"/>
                <w:tab w:val="clear" w:pos="8306"/>
              </w:tabs>
              <w:rPr>
                <w:rFonts w:ascii="Comic Sans MS" w:hAnsi="Comic Sans MS" w:cs="Arial"/>
                <w:sz w:val="22"/>
                <w:szCs w:val="22"/>
              </w:rPr>
            </w:pPr>
            <w:r>
              <w:rPr>
                <w:rFonts w:ascii="Comic Sans MS" w:hAnsi="Comic Sans MS" w:cs="Arial"/>
                <w:sz w:val="22"/>
                <w:szCs w:val="22"/>
              </w:rPr>
              <w:t>In Session 2017/2018 we will embed our vision throughout our community and review our values and aims.</w:t>
            </w:r>
          </w:p>
        </w:tc>
      </w:tr>
    </w:tbl>
    <w:p w:rsidR="00733F77" w:rsidRDefault="00733F77" w:rsidP="00EF26F4">
      <w:pPr>
        <w:rPr>
          <w:rFonts w:ascii="Arial" w:hAnsi="Arial" w:cs="Arial"/>
          <w:b/>
          <w:sz w:val="28"/>
          <w:szCs w:val="22"/>
        </w:rPr>
      </w:pPr>
    </w:p>
    <w:tbl>
      <w:tblPr>
        <w:tblpPr w:leftFromText="180" w:rightFromText="180" w:vertAnchor="text" w:tblpX="49" w:tblpY="241"/>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0"/>
      </w:tblGrid>
      <w:tr w:rsidR="00E13C4D" w:rsidTr="00E13C4D">
        <w:trPr>
          <w:trHeight w:val="9825"/>
        </w:trPr>
        <w:tc>
          <w:tcPr>
            <w:tcW w:w="15630" w:type="dxa"/>
          </w:tcPr>
          <w:p w:rsidR="00E13C4D" w:rsidRPr="0001407E" w:rsidRDefault="0001407E" w:rsidP="0001407E">
            <w:pPr>
              <w:rPr>
                <w:rFonts w:ascii="Arial" w:hAnsi="Arial" w:cs="Arial"/>
                <w:b/>
                <w:sz w:val="28"/>
                <w:szCs w:val="22"/>
              </w:rPr>
            </w:pPr>
            <w:r>
              <w:rPr>
                <w:rFonts w:ascii="Arial" w:hAnsi="Arial" w:cs="Arial"/>
                <w:b/>
                <w:sz w:val="28"/>
                <w:szCs w:val="22"/>
              </w:rPr>
              <w:t>3. Context of the School</w:t>
            </w:r>
          </w:p>
          <w:p w:rsidR="00E13C4D" w:rsidRDefault="00E13C4D" w:rsidP="00E13C4D">
            <w:pPr>
              <w:rPr>
                <w:rFonts w:ascii="Arial" w:hAnsi="Arial" w:cs="Arial"/>
                <w:szCs w:val="22"/>
              </w:rPr>
            </w:pPr>
          </w:p>
          <w:p w:rsidR="004A6D0A" w:rsidRPr="00F82243" w:rsidRDefault="004A6D0A" w:rsidP="00F82243">
            <w:pPr>
              <w:jc w:val="both"/>
              <w:rPr>
                <w:rFonts w:ascii="Comic Sans MS" w:hAnsi="Comic Sans MS" w:cs="Arial"/>
                <w:sz w:val="22"/>
                <w:szCs w:val="22"/>
              </w:rPr>
            </w:pPr>
            <w:r w:rsidRPr="00F82243">
              <w:rPr>
                <w:rFonts w:ascii="Comic Sans MS" w:hAnsi="Comic Sans MS" w:cs="Arial"/>
                <w:sz w:val="22"/>
                <w:szCs w:val="22"/>
              </w:rPr>
              <w:t>Seen as one of the principal towns in Midlothian, Bonnyrigg is located in mid-north Midlothian close to other settlement areas such as Loanhead, Dalkeith and Newtongrange.</w:t>
            </w:r>
          </w:p>
          <w:p w:rsidR="004A6D0A" w:rsidRPr="00F82243" w:rsidRDefault="004A6D0A" w:rsidP="00F82243">
            <w:pPr>
              <w:jc w:val="both"/>
              <w:rPr>
                <w:rFonts w:ascii="Comic Sans MS" w:hAnsi="Comic Sans MS" w:cs="Arial"/>
                <w:sz w:val="22"/>
                <w:szCs w:val="22"/>
              </w:rPr>
            </w:pPr>
          </w:p>
          <w:p w:rsidR="00F82243" w:rsidRPr="00F82243" w:rsidRDefault="00F82243" w:rsidP="00F82243">
            <w:pPr>
              <w:jc w:val="both"/>
              <w:rPr>
                <w:rFonts w:ascii="Comic Sans MS" w:hAnsi="Comic Sans MS" w:cs="Arial"/>
                <w:sz w:val="22"/>
                <w:szCs w:val="22"/>
              </w:rPr>
            </w:pPr>
            <w:r w:rsidRPr="00F82243">
              <w:rPr>
                <w:rFonts w:ascii="Comic Sans MS" w:hAnsi="Comic Sans MS" w:cs="Arial"/>
                <w:sz w:val="22"/>
                <w:szCs w:val="22"/>
              </w:rPr>
              <w:t>The town centre mostly dates from the 19</w:t>
            </w:r>
            <w:r w:rsidRPr="00F82243">
              <w:rPr>
                <w:rFonts w:ascii="Comic Sans MS" w:hAnsi="Comic Sans MS" w:cs="Arial"/>
                <w:sz w:val="22"/>
                <w:szCs w:val="22"/>
                <w:vertAlign w:val="superscript"/>
              </w:rPr>
              <w:t>th</w:t>
            </w:r>
            <w:r w:rsidRPr="00F82243">
              <w:rPr>
                <w:rFonts w:ascii="Comic Sans MS" w:hAnsi="Comic Sans MS" w:cs="Arial"/>
                <w:sz w:val="22"/>
                <w:szCs w:val="22"/>
              </w:rPr>
              <w:t xml:space="preserve"> century, though buildings at the main crossroads were rebuilt in the 1960s.  Bonnyrigg Town Centre is still home to a weekly market.  The area has a selection of shops.  There are several examples of successful companies located in the area and a noticeable increase in the numbers of those self-employed.  Only 4.1% of the population are unemployed.</w:t>
            </w:r>
          </w:p>
          <w:p w:rsidR="00F82243" w:rsidRPr="00F82243" w:rsidRDefault="00F82243" w:rsidP="00F82243">
            <w:pPr>
              <w:jc w:val="both"/>
              <w:rPr>
                <w:rFonts w:ascii="Comic Sans MS" w:hAnsi="Comic Sans MS" w:cs="Arial"/>
                <w:sz w:val="22"/>
                <w:szCs w:val="22"/>
              </w:rPr>
            </w:pPr>
          </w:p>
          <w:p w:rsidR="00F82243" w:rsidRPr="00F82243" w:rsidRDefault="00F82243" w:rsidP="00F82243">
            <w:pPr>
              <w:jc w:val="both"/>
              <w:rPr>
                <w:rFonts w:ascii="Comic Sans MS" w:hAnsi="Comic Sans MS" w:cs="Arial"/>
                <w:sz w:val="22"/>
                <w:szCs w:val="22"/>
              </w:rPr>
            </w:pPr>
            <w:r w:rsidRPr="00F82243">
              <w:rPr>
                <w:rFonts w:ascii="Comic Sans MS" w:hAnsi="Comic Sans MS" w:cs="Arial"/>
                <w:sz w:val="22"/>
                <w:szCs w:val="22"/>
              </w:rPr>
              <w:t xml:space="preserve">In the Bonnyrigg/Lasswade locality 36.6% of households are not deprived in any dimension.  </w:t>
            </w:r>
          </w:p>
          <w:p w:rsidR="00F82243" w:rsidRPr="00F82243" w:rsidRDefault="00F82243" w:rsidP="00F82243">
            <w:pPr>
              <w:jc w:val="both"/>
              <w:rPr>
                <w:rFonts w:ascii="Comic Sans MS" w:hAnsi="Comic Sans MS" w:cs="Arial"/>
                <w:sz w:val="22"/>
                <w:szCs w:val="22"/>
              </w:rPr>
            </w:pPr>
          </w:p>
          <w:p w:rsidR="004A6D0A" w:rsidRPr="00F82243" w:rsidRDefault="004A6D0A" w:rsidP="00F82243">
            <w:pPr>
              <w:jc w:val="both"/>
              <w:rPr>
                <w:rFonts w:ascii="Comic Sans MS" w:hAnsi="Comic Sans MS" w:cs="Arial"/>
                <w:sz w:val="22"/>
                <w:szCs w:val="22"/>
              </w:rPr>
            </w:pPr>
            <w:r w:rsidRPr="00F82243">
              <w:rPr>
                <w:rFonts w:ascii="Comic Sans MS" w:hAnsi="Comic Sans MS" w:cs="Arial"/>
                <w:sz w:val="22"/>
                <w:szCs w:val="22"/>
              </w:rPr>
              <w:t>On all scales of language proficiency, there is a high level of residents who have a good proficiency in English.  3.8% of the population have proficiency in another language.</w:t>
            </w:r>
          </w:p>
          <w:p w:rsidR="00592D24" w:rsidRPr="00F82243" w:rsidRDefault="00592D24" w:rsidP="00F82243">
            <w:pPr>
              <w:jc w:val="both"/>
              <w:rPr>
                <w:rFonts w:ascii="Comic Sans MS" w:hAnsi="Comic Sans MS" w:cs="Arial"/>
                <w:sz w:val="22"/>
                <w:szCs w:val="22"/>
              </w:rPr>
            </w:pPr>
          </w:p>
          <w:p w:rsidR="00F82243" w:rsidRPr="00F82243" w:rsidRDefault="00F82243" w:rsidP="00F82243">
            <w:pPr>
              <w:jc w:val="both"/>
              <w:rPr>
                <w:rFonts w:ascii="Comic Sans MS" w:hAnsi="Comic Sans MS" w:cs="Arial"/>
                <w:sz w:val="22"/>
                <w:szCs w:val="22"/>
              </w:rPr>
            </w:pPr>
            <w:r w:rsidRPr="00F82243">
              <w:rPr>
                <w:rFonts w:ascii="Comic Sans MS" w:hAnsi="Comic Sans MS" w:cs="Arial"/>
                <w:sz w:val="22"/>
                <w:szCs w:val="22"/>
              </w:rPr>
              <w:t>Bonnyrigg Primary School is one of the five primary schools within the town of Bonnyrigg and one of the eight primary schools which feed into Lasswade High School.  The Bonnyrigg community is growing rapidly as new houses continue to be built.  By 2037, Midlothian’s population is expected to have grown by 17.7% in total.  The largest projection is with people aged 50 and over, increasing by 46.8%.</w:t>
            </w:r>
          </w:p>
          <w:p w:rsidR="00F82243" w:rsidRPr="00F82243" w:rsidRDefault="00F82243" w:rsidP="00F82243">
            <w:pPr>
              <w:jc w:val="both"/>
              <w:rPr>
                <w:rFonts w:ascii="Comic Sans MS" w:hAnsi="Comic Sans MS" w:cs="Arial"/>
                <w:sz w:val="22"/>
                <w:szCs w:val="22"/>
              </w:rPr>
            </w:pPr>
          </w:p>
          <w:p w:rsidR="00F82243" w:rsidRPr="00F82243" w:rsidRDefault="00F82243" w:rsidP="00F82243">
            <w:pPr>
              <w:jc w:val="both"/>
              <w:rPr>
                <w:rFonts w:ascii="Comic Sans MS" w:hAnsi="Comic Sans MS" w:cs="Arial"/>
                <w:sz w:val="22"/>
                <w:szCs w:val="22"/>
              </w:rPr>
            </w:pPr>
            <w:r w:rsidRPr="00F82243">
              <w:rPr>
                <w:rFonts w:ascii="Comic Sans MS" w:hAnsi="Comic Sans MS" w:cs="Arial"/>
                <w:sz w:val="22"/>
                <w:szCs w:val="22"/>
              </w:rPr>
              <w:t>Bonnyrigg is within easy commuting distance to Edinburgh with access via the new Borders Railway, an excellent bus service and good road links.</w:t>
            </w:r>
          </w:p>
          <w:p w:rsidR="00F82243" w:rsidRDefault="00F82243" w:rsidP="00E13C4D">
            <w:pPr>
              <w:rPr>
                <w:rFonts w:ascii="Arial" w:hAnsi="Arial" w:cs="Arial"/>
                <w:szCs w:val="22"/>
              </w:rPr>
            </w:pPr>
          </w:p>
          <w:p w:rsidR="00F82243" w:rsidRPr="006C505A" w:rsidRDefault="00F82243" w:rsidP="00E13C4D">
            <w:pPr>
              <w:rPr>
                <w:rFonts w:ascii="Comic Sans MS" w:hAnsi="Comic Sans MS" w:cs="Arial"/>
                <w:sz w:val="22"/>
                <w:szCs w:val="22"/>
              </w:rPr>
            </w:pPr>
            <w:r w:rsidRPr="006C505A">
              <w:rPr>
                <w:rFonts w:ascii="Comic Sans MS" w:hAnsi="Comic Sans MS" w:cs="Arial"/>
                <w:sz w:val="22"/>
                <w:szCs w:val="22"/>
              </w:rPr>
              <w:t>Bonnyrigg Primary School uses Curriculum for Excellence to plan the learning experiences within classes.  As part of this, in line with Scottish Government priorities, we teach 1+2 languages and two hours of PE a week.  We focus on raising attainment for our learners</w:t>
            </w:r>
            <w:r w:rsidR="006C505A" w:rsidRPr="006C505A">
              <w:rPr>
                <w:rFonts w:ascii="Comic Sans MS" w:hAnsi="Comic Sans MS" w:cs="Arial"/>
                <w:sz w:val="22"/>
                <w:szCs w:val="22"/>
              </w:rPr>
              <w:t xml:space="preserve"> and celebrating their achievements.</w:t>
            </w:r>
          </w:p>
          <w:p w:rsidR="006C505A" w:rsidRPr="006C505A" w:rsidRDefault="006C505A" w:rsidP="00E13C4D">
            <w:pPr>
              <w:rPr>
                <w:rFonts w:ascii="Comic Sans MS" w:hAnsi="Comic Sans MS" w:cs="Arial"/>
                <w:sz w:val="22"/>
                <w:szCs w:val="22"/>
              </w:rPr>
            </w:pPr>
          </w:p>
          <w:p w:rsidR="006C505A" w:rsidRPr="006C505A" w:rsidRDefault="006C505A" w:rsidP="00E13C4D">
            <w:pPr>
              <w:rPr>
                <w:rFonts w:ascii="Comic Sans MS" w:hAnsi="Comic Sans MS" w:cs="Arial"/>
                <w:sz w:val="22"/>
                <w:szCs w:val="22"/>
              </w:rPr>
            </w:pPr>
            <w:r w:rsidRPr="006C505A">
              <w:rPr>
                <w:rFonts w:ascii="Comic Sans MS" w:hAnsi="Comic Sans MS" w:cs="Arial"/>
                <w:sz w:val="22"/>
                <w:szCs w:val="22"/>
              </w:rPr>
              <w:t>The key factor which prevents us achieving all our aims is the lack of resources both staffing and accessing services.</w:t>
            </w:r>
          </w:p>
          <w:p w:rsidR="00F82243" w:rsidRDefault="00F82243" w:rsidP="00E13C4D">
            <w:pPr>
              <w:rPr>
                <w:rFonts w:ascii="Arial" w:hAnsi="Arial" w:cs="Arial"/>
                <w:szCs w:val="22"/>
              </w:rPr>
            </w:pPr>
          </w:p>
          <w:p w:rsidR="00E13C4D" w:rsidRDefault="00E13C4D" w:rsidP="006C505A">
            <w:pPr>
              <w:rPr>
                <w:rFonts w:ascii="Arial" w:hAnsi="Arial" w:cs="Arial"/>
                <w:b/>
                <w:sz w:val="28"/>
                <w:szCs w:val="22"/>
              </w:rPr>
            </w:pPr>
          </w:p>
        </w:tc>
      </w:tr>
    </w:tbl>
    <w:p w:rsidR="00EF26F4" w:rsidRDefault="001858BF" w:rsidP="00EF26F4">
      <w:pPr>
        <w:rPr>
          <w:rFonts w:ascii="Arial" w:hAnsi="Arial" w:cs="Arial"/>
          <w:b/>
          <w:sz w:val="28"/>
          <w:szCs w:val="22"/>
        </w:rPr>
      </w:pPr>
      <w:r>
        <w:rPr>
          <w:rFonts w:ascii="Arial" w:hAnsi="Arial" w:cs="Arial"/>
          <w:b/>
          <w:sz w:val="28"/>
          <w:szCs w:val="22"/>
        </w:rPr>
        <w:lastRenderedPageBreak/>
        <w:t>4</w:t>
      </w:r>
      <w:r w:rsidR="0045674D">
        <w:rPr>
          <w:rFonts w:ascii="Arial" w:hAnsi="Arial" w:cs="Arial"/>
          <w:b/>
          <w:sz w:val="28"/>
          <w:szCs w:val="22"/>
        </w:rPr>
        <w:t xml:space="preserve">. </w:t>
      </w:r>
      <w:r w:rsidR="00C805A1">
        <w:rPr>
          <w:rFonts w:ascii="Arial" w:hAnsi="Arial" w:cs="Arial"/>
          <w:b/>
          <w:sz w:val="28"/>
          <w:szCs w:val="22"/>
        </w:rPr>
        <w:t>Review of progress for Session 2016-17</w:t>
      </w:r>
      <w:r w:rsidR="00733F77">
        <w:rPr>
          <w:rFonts w:ascii="Arial" w:hAnsi="Arial" w:cs="Arial"/>
          <w:b/>
          <w:sz w:val="28"/>
          <w:szCs w:val="22"/>
        </w:rPr>
        <w:t xml:space="preserve"> </w:t>
      </w:r>
    </w:p>
    <w:p w:rsidR="00C805A1" w:rsidRDefault="00C805A1" w:rsidP="00EF26F4">
      <w:pPr>
        <w:rPr>
          <w:rFonts w:ascii="Arial" w:hAnsi="Arial" w:cs="Arial"/>
          <w:b/>
          <w:sz w:val="28"/>
          <w:szCs w:val="22"/>
        </w:rPr>
      </w:pPr>
    </w:p>
    <w:p w:rsidR="00C805A1" w:rsidRDefault="00C805A1" w:rsidP="00EF26F4">
      <w:pPr>
        <w:rPr>
          <w:rFonts w:ascii="Arial" w:hAnsi="Arial" w:cs="Arial"/>
          <w:b/>
          <w:sz w:val="28"/>
          <w:szCs w:val="22"/>
        </w:rPr>
      </w:pPr>
    </w:p>
    <w:tbl>
      <w:tblPr>
        <w:tblW w:w="145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gridCol w:w="7320"/>
      </w:tblGrid>
      <w:tr w:rsidR="00C805A1" w:rsidTr="009B39DC">
        <w:trPr>
          <w:trHeight w:val="889"/>
        </w:trPr>
        <w:tc>
          <w:tcPr>
            <w:tcW w:w="14595" w:type="dxa"/>
            <w:gridSpan w:val="2"/>
            <w:tcBorders>
              <w:bottom w:val="single" w:sz="4" w:space="0" w:color="auto"/>
            </w:tcBorders>
          </w:tcPr>
          <w:p w:rsidR="00C805A1" w:rsidRDefault="00C805A1" w:rsidP="00C805A1">
            <w:pPr>
              <w:ind w:left="-60"/>
              <w:rPr>
                <w:rFonts w:ascii="Arial" w:hAnsi="Arial" w:cs="Arial"/>
                <w:b/>
                <w:sz w:val="28"/>
                <w:szCs w:val="22"/>
              </w:rPr>
            </w:pPr>
          </w:p>
          <w:p w:rsidR="00C805A1" w:rsidRDefault="00DC205A" w:rsidP="00C805A1">
            <w:pPr>
              <w:ind w:left="-60"/>
              <w:rPr>
                <w:rFonts w:ascii="Arial" w:hAnsi="Arial" w:cs="Arial"/>
                <w:b/>
                <w:sz w:val="28"/>
                <w:szCs w:val="22"/>
              </w:rPr>
            </w:pPr>
            <w:r>
              <w:rPr>
                <w:rFonts w:ascii="Arial" w:hAnsi="Arial" w:cs="Arial"/>
                <w:b/>
                <w:sz w:val="28"/>
                <w:szCs w:val="22"/>
              </w:rPr>
              <w:t xml:space="preserve">School priority 1:  </w:t>
            </w:r>
            <w:r w:rsidR="00733F77">
              <w:rPr>
                <w:rFonts w:ascii="Arial" w:hAnsi="Arial" w:cs="Arial"/>
                <w:b/>
                <w:szCs w:val="22"/>
              </w:rPr>
              <w:t>Literacy</w:t>
            </w:r>
          </w:p>
          <w:p w:rsidR="00C805A1" w:rsidRDefault="00C805A1" w:rsidP="00C805A1">
            <w:pPr>
              <w:ind w:left="-60"/>
              <w:rPr>
                <w:rFonts w:ascii="Arial" w:hAnsi="Arial" w:cs="Arial"/>
                <w:b/>
                <w:sz w:val="28"/>
                <w:szCs w:val="22"/>
              </w:rPr>
            </w:pPr>
          </w:p>
        </w:tc>
      </w:tr>
      <w:tr w:rsidR="00F86FAC" w:rsidRPr="00DC205A" w:rsidTr="009B39DC">
        <w:trPr>
          <w:trHeight w:val="1350"/>
        </w:trPr>
        <w:tc>
          <w:tcPr>
            <w:tcW w:w="7275" w:type="dxa"/>
            <w:tcBorders>
              <w:bottom w:val="nil"/>
            </w:tcBorders>
          </w:tcPr>
          <w:p w:rsidR="00DC205A" w:rsidRPr="00DC205A" w:rsidRDefault="00DC205A" w:rsidP="00DC205A">
            <w:pPr>
              <w:ind w:left="-60"/>
              <w:rPr>
                <w:rFonts w:ascii="Arial" w:hAnsi="Arial" w:cs="Arial"/>
                <w:szCs w:val="22"/>
                <w:u w:val="single"/>
              </w:rPr>
            </w:pPr>
            <w:r w:rsidRPr="00DC205A">
              <w:rPr>
                <w:rFonts w:ascii="Arial" w:hAnsi="Arial" w:cs="Arial"/>
                <w:szCs w:val="22"/>
                <w:u w:val="single"/>
              </w:rPr>
              <w:t>NIF Priority</w:t>
            </w:r>
          </w:p>
          <w:p w:rsidR="00C535A8" w:rsidRDefault="00C535A8" w:rsidP="00C535A8">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attainment, partic</w:t>
            </w:r>
            <w:r w:rsidR="00C928BD">
              <w:rPr>
                <w:rFonts w:ascii="Clan-Bold" w:hAnsi="Clan-Bold" w:cs="Clan-Bold"/>
                <w:b/>
                <w:bCs/>
                <w:color w:val="000000"/>
                <w:sz w:val="22"/>
                <w:szCs w:val="22"/>
                <w:lang w:val="en-US"/>
              </w:rPr>
              <w:t>ularly in literacy and numeracy</w:t>
            </w:r>
          </w:p>
          <w:p w:rsidR="00C928BD" w:rsidRDefault="00C928BD" w:rsidP="00C535A8">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Closing the attainment gap between the most and least disadvantaged children</w:t>
            </w:r>
          </w:p>
          <w:p w:rsidR="00DC205A" w:rsidRPr="00C535A8" w:rsidRDefault="00C535A8" w:rsidP="00C535A8">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employability skills and sustained, positive school leaver destinations for all young people</w:t>
            </w:r>
          </w:p>
          <w:p w:rsidR="00F86FAC" w:rsidRPr="00DC205A" w:rsidRDefault="00F86FAC" w:rsidP="00C805A1">
            <w:pPr>
              <w:ind w:left="-60"/>
              <w:rPr>
                <w:rFonts w:ascii="Arial" w:hAnsi="Arial" w:cs="Arial"/>
                <w:b/>
                <w:szCs w:val="22"/>
              </w:rPr>
            </w:pPr>
          </w:p>
          <w:p w:rsidR="00F86FAC" w:rsidRPr="00DC205A" w:rsidRDefault="00DC205A" w:rsidP="00C805A1">
            <w:pPr>
              <w:ind w:left="-60"/>
              <w:rPr>
                <w:rFonts w:ascii="Arial" w:hAnsi="Arial" w:cs="Arial"/>
                <w:szCs w:val="22"/>
                <w:u w:val="single"/>
              </w:rPr>
            </w:pPr>
            <w:r w:rsidRPr="00DC205A">
              <w:rPr>
                <w:rFonts w:ascii="Arial" w:hAnsi="Arial" w:cs="Arial"/>
                <w:szCs w:val="22"/>
                <w:u w:val="single"/>
              </w:rPr>
              <w:t>NIF Driver</w:t>
            </w:r>
          </w:p>
          <w:p w:rsidR="00DC205A" w:rsidRDefault="00DC205A" w:rsidP="00C805A1">
            <w:pPr>
              <w:ind w:left="-60"/>
              <w:rPr>
                <w:rFonts w:ascii="Arial" w:hAnsi="Arial" w:cs="Arial"/>
                <w:b/>
                <w:szCs w:val="22"/>
              </w:rPr>
            </w:pPr>
            <w:r>
              <w:rPr>
                <w:rFonts w:ascii="Arial" w:hAnsi="Arial" w:cs="Arial"/>
                <w:b/>
                <w:szCs w:val="22"/>
              </w:rPr>
              <w:t>Assessment of children’s progress</w:t>
            </w:r>
          </w:p>
          <w:p w:rsidR="002D7674" w:rsidRDefault="002D7674" w:rsidP="00C805A1">
            <w:pPr>
              <w:ind w:left="-60"/>
              <w:rPr>
                <w:rFonts w:ascii="Arial" w:hAnsi="Arial" w:cs="Arial"/>
                <w:b/>
                <w:szCs w:val="22"/>
              </w:rPr>
            </w:pPr>
            <w:r>
              <w:rPr>
                <w:rFonts w:ascii="Arial" w:hAnsi="Arial" w:cs="Arial"/>
                <w:b/>
                <w:szCs w:val="22"/>
              </w:rPr>
              <w:t>School Improvement</w:t>
            </w:r>
          </w:p>
          <w:p w:rsidR="00AB6FF8" w:rsidRDefault="00AB6FF8" w:rsidP="00C805A1">
            <w:pPr>
              <w:ind w:left="-60"/>
              <w:rPr>
                <w:rFonts w:ascii="Arial" w:hAnsi="Arial" w:cs="Arial"/>
                <w:b/>
                <w:szCs w:val="22"/>
              </w:rPr>
            </w:pPr>
          </w:p>
          <w:p w:rsidR="00AB6FF8" w:rsidRDefault="00AB6FF8" w:rsidP="00AB6FF8">
            <w:pPr>
              <w:pStyle w:val="Default"/>
            </w:pPr>
          </w:p>
          <w:p w:rsidR="00AB6FF8" w:rsidRPr="00DC205A" w:rsidRDefault="00AB6FF8" w:rsidP="00C805A1">
            <w:pPr>
              <w:ind w:left="-60"/>
              <w:rPr>
                <w:rFonts w:ascii="Arial" w:hAnsi="Arial" w:cs="Arial"/>
                <w:b/>
                <w:szCs w:val="22"/>
              </w:rPr>
            </w:pPr>
          </w:p>
          <w:p w:rsidR="00F86FAC" w:rsidRPr="00DC205A" w:rsidRDefault="00F86FAC" w:rsidP="00C805A1">
            <w:pPr>
              <w:ind w:left="-60"/>
              <w:rPr>
                <w:rFonts w:ascii="Arial" w:hAnsi="Arial" w:cs="Arial"/>
                <w:b/>
                <w:szCs w:val="22"/>
              </w:rPr>
            </w:pPr>
          </w:p>
        </w:tc>
        <w:tc>
          <w:tcPr>
            <w:tcW w:w="7320" w:type="dxa"/>
            <w:tcBorders>
              <w:bottom w:val="nil"/>
            </w:tcBorders>
          </w:tcPr>
          <w:p w:rsidR="00F86FAC" w:rsidRPr="00DC205A" w:rsidRDefault="00DC205A">
            <w:pPr>
              <w:rPr>
                <w:rFonts w:ascii="Arial" w:hAnsi="Arial" w:cs="Arial"/>
                <w:szCs w:val="22"/>
                <w:u w:val="single"/>
              </w:rPr>
            </w:pPr>
            <w:r w:rsidRPr="00DC205A">
              <w:rPr>
                <w:rFonts w:ascii="Arial" w:hAnsi="Arial" w:cs="Arial"/>
                <w:szCs w:val="22"/>
                <w:u w:val="single"/>
              </w:rPr>
              <w:t>HGIOS 4 Quality Indicator(s)</w:t>
            </w:r>
          </w:p>
          <w:p w:rsidR="00C928BD" w:rsidRDefault="00C928BD" w:rsidP="00F86FAC">
            <w:pPr>
              <w:rPr>
                <w:rFonts w:ascii="Arial" w:hAnsi="Arial" w:cs="Arial"/>
                <w:b/>
                <w:szCs w:val="22"/>
              </w:rPr>
            </w:pPr>
            <w:r>
              <w:rPr>
                <w:rFonts w:ascii="Arial" w:hAnsi="Arial" w:cs="Arial"/>
                <w:b/>
                <w:szCs w:val="22"/>
              </w:rPr>
              <w:t>1.2 Leadership of Learning</w:t>
            </w:r>
          </w:p>
          <w:p w:rsidR="00C928BD" w:rsidRDefault="00C928BD" w:rsidP="00F86FAC">
            <w:pPr>
              <w:rPr>
                <w:rFonts w:ascii="Arial" w:hAnsi="Arial" w:cs="Arial"/>
                <w:b/>
                <w:szCs w:val="22"/>
              </w:rPr>
            </w:pPr>
            <w:r>
              <w:rPr>
                <w:rFonts w:ascii="Arial" w:hAnsi="Arial" w:cs="Arial"/>
                <w:b/>
                <w:szCs w:val="22"/>
              </w:rPr>
              <w:t>2.2 Curriculum</w:t>
            </w:r>
          </w:p>
          <w:p w:rsidR="00F86FAC" w:rsidRDefault="002D7674" w:rsidP="00F86FAC">
            <w:pPr>
              <w:rPr>
                <w:rFonts w:ascii="Arial" w:hAnsi="Arial" w:cs="Arial"/>
                <w:b/>
                <w:szCs w:val="22"/>
              </w:rPr>
            </w:pPr>
            <w:r>
              <w:rPr>
                <w:rFonts w:ascii="Arial" w:hAnsi="Arial" w:cs="Arial"/>
                <w:b/>
                <w:szCs w:val="22"/>
              </w:rPr>
              <w:t>2.3 Learning, Teaching and Assessment</w:t>
            </w:r>
          </w:p>
          <w:p w:rsidR="002D7674" w:rsidRPr="00DC205A" w:rsidRDefault="002D7674" w:rsidP="00F86FAC">
            <w:pPr>
              <w:rPr>
                <w:rFonts w:ascii="Arial" w:hAnsi="Arial" w:cs="Arial"/>
                <w:b/>
                <w:szCs w:val="22"/>
              </w:rPr>
            </w:pPr>
            <w:r>
              <w:rPr>
                <w:rFonts w:ascii="Arial" w:hAnsi="Arial" w:cs="Arial"/>
                <w:b/>
                <w:szCs w:val="22"/>
              </w:rPr>
              <w:t>3.2 Raising Attainment and Achievement</w:t>
            </w:r>
          </w:p>
        </w:tc>
      </w:tr>
      <w:tr w:rsidR="00F86FAC" w:rsidTr="009B39DC">
        <w:trPr>
          <w:trHeight w:val="2295"/>
        </w:trPr>
        <w:tc>
          <w:tcPr>
            <w:tcW w:w="7275" w:type="dxa"/>
            <w:tcBorders>
              <w:top w:val="nil"/>
            </w:tcBorders>
          </w:tcPr>
          <w:p w:rsidR="00F86FAC" w:rsidRDefault="00F86FAC" w:rsidP="00C805A1">
            <w:pPr>
              <w:rPr>
                <w:rFonts w:ascii="Arial" w:hAnsi="Arial" w:cs="Arial"/>
                <w:b/>
                <w:sz w:val="28"/>
                <w:szCs w:val="22"/>
              </w:rPr>
            </w:pPr>
          </w:p>
        </w:tc>
        <w:tc>
          <w:tcPr>
            <w:tcW w:w="7320" w:type="dxa"/>
            <w:tcBorders>
              <w:top w:val="nil"/>
            </w:tcBorders>
          </w:tcPr>
          <w:p w:rsidR="00AB6FF8" w:rsidRDefault="00DC205A">
            <w:pPr>
              <w:rPr>
                <w:rFonts w:ascii="Arial" w:hAnsi="Arial" w:cs="Arial"/>
                <w:szCs w:val="22"/>
                <w:u w:val="single"/>
              </w:rPr>
            </w:pPr>
            <w:r w:rsidRPr="00DC205A">
              <w:rPr>
                <w:rFonts w:ascii="Arial" w:hAnsi="Arial" w:cs="Arial"/>
                <w:szCs w:val="22"/>
                <w:u w:val="single"/>
              </w:rPr>
              <w:t>Local Priority</w:t>
            </w:r>
          </w:p>
          <w:p w:rsidR="00AB6FF8" w:rsidRDefault="00C535A8">
            <w:pPr>
              <w:rPr>
                <w:rFonts w:ascii="Arial" w:hAnsi="Arial" w:cs="Arial"/>
                <w:b/>
                <w:sz w:val="22"/>
                <w:szCs w:val="22"/>
              </w:rPr>
            </w:pPr>
            <w:r>
              <w:rPr>
                <w:rFonts w:ascii="Arial" w:hAnsi="Arial" w:cs="Arial"/>
                <w:b/>
                <w:sz w:val="22"/>
                <w:szCs w:val="22"/>
              </w:rPr>
              <w:t>Excelle</w:t>
            </w:r>
            <w:r w:rsidR="00C928BD">
              <w:rPr>
                <w:rFonts w:ascii="Arial" w:hAnsi="Arial" w:cs="Arial"/>
                <w:b/>
                <w:sz w:val="22"/>
                <w:szCs w:val="22"/>
              </w:rPr>
              <w:t>nce through raising attainment</w:t>
            </w:r>
          </w:p>
          <w:p w:rsidR="00AB6FF8" w:rsidRDefault="00C928BD">
            <w:pPr>
              <w:rPr>
                <w:rFonts w:ascii="Arial" w:hAnsi="Arial" w:cs="Arial"/>
                <w:b/>
                <w:sz w:val="22"/>
                <w:szCs w:val="22"/>
              </w:rPr>
            </w:pPr>
            <w:r>
              <w:rPr>
                <w:rFonts w:ascii="Arial" w:hAnsi="Arial" w:cs="Arial"/>
                <w:b/>
                <w:sz w:val="22"/>
                <w:szCs w:val="22"/>
              </w:rPr>
              <w:t>Closing the Gap</w:t>
            </w:r>
          </w:p>
          <w:p w:rsidR="00AB6FF8" w:rsidRDefault="00C928BD">
            <w:pPr>
              <w:rPr>
                <w:rFonts w:ascii="Arial" w:hAnsi="Arial" w:cs="Arial"/>
                <w:b/>
                <w:sz w:val="22"/>
                <w:szCs w:val="22"/>
              </w:rPr>
            </w:pPr>
            <w:r>
              <w:rPr>
                <w:rFonts w:ascii="Arial" w:hAnsi="Arial" w:cs="Arial"/>
                <w:b/>
                <w:sz w:val="22"/>
                <w:szCs w:val="22"/>
              </w:rPr>
              <w:t>GIRFEC</w:t>
            </w:r>
          </w:p>
          <w:p w:rsidR="00DC205A" w:rsidRPr="00AB6FF8" w:rsidRDefault="00C535A8">
            <w:pPr>
              <w:rPr>
                <w:rFonts w:ascii="Arial" w:hAnsi="Arial" w:cs="Arial"/>
                <w:szCs w:val="22"/>
                <w:u w:val="single"/>
              </w:rPr>
            </w:pPr>
            <w:r>
              <w:rPr>
                <w:rFonts w:ascii="Arial" w:hAnsi="Arial" w:cs="Arial"/>
                <w:b/>
                <w:sz w:val="22"/>
                <w:szCs w:val="22"/>
              </w:rPr>
              <w:t>Positive Destinations</w:t>
            </w:r>
          </w:p>
          <w:p w:rsidR="00F86FAC" w:rsidRPr="00DC205A" w:rsidRDefault="00F86FAC">
            <w:pPr>
              <w:rPr>
                <w:rFonts w:ascii="Arial" w:hAnsi="Arial" w:cs="Arial"/>
                <w:b/>
                <w:sz w:val="28"/>
                <w:szCs w:val="22"/>
              </w:rPr>
            </w:pPr>
          </w:p>
          <w:p w:rsidR="00F86FAC" w:rsidRDefault="00F86FAC" w:rsidP="00F86FAC">
            <w:pPr>
              <w:rPr>
                <w:rFonts w:ascii="Arial" w:hAnsi="Arial" w:cs="Arial"/>
                <w:b/>
                <w:sz w:val="28"/>
                <w:szCs w:val="22"/>
              </w:rPr>
            </w:pPr>
          </w:p>
        </w:tc>
      </w:tr>
      <w:tr w:rsidR="00B63B71" w:rsidTr="009B39DC">
        <w:trPr>
          <w:trHeight w:val="1833"/>
        </w:trPr>
        <w:tc>
          <w:tcPr>
            <w:tcW w:w="14595" w:type="dxa"/>
            <w:gridSpan w:val="2"/>
            <w:tcBorders>
              <w:top w:val="single" w:sz="4" w:space="0" w:color="auto"/>
            </w:tcBorders>
          </w:tcPr>
          <w:p w:rsidR="00F36B39" w:rsidRDefault="000B2698" w:rsidP="00AB6FF8">
            <w:pPr>
              <w:rPr>
                <w:rFonts w:ascii="Arial" w:hAnsi="Arial" w:cs="Arial"/>
                <w:szCs w:val="22"/>
              </w:rPr>
            </w:pPr>
            <w:r w:rsidRPr="00F36B39">
              <w:rPr>
                <w:rFonts w:ascii="Arial" w:hAnsi="Arial" w:cs="Arial"/>
                <w:b/>
                <w:szCs w:val="22"/>
              </w:rPr>
              <w:t>Progress and Impact:</w:t>
            </w:r>
            <w:r w:rsidR="00733F77" w:rsidRPr="00F36B39">
              <w:rPr>
                <w:rFonts w:ascii="Arial" w:hAnsi="Arial" w:cs="Arial"/>
                <w:b/>
                <w:szCs w:val="22"/>
              </w:rPr>
              <w:t xml:space="preserve"> </w:t>
            </w:r>
            <w:r w:rsidR="00694BCD" w:rsidRPr="00694BCD">
              <w:rPr>
                <w:rFonts w:ascii="Arial" w:hAnsi="Arial" w:cs="Arial"/>
                <w:szCs w:val="22"/>
              </w:rPr>
              <w:t>New Library- Designed and organised by P7 Literacy Laureates</w:t>
            </w:r>
            <w:r w:rsidR="00694BCD">
              <w:rPr>
                <w:rFonts w:ascii="Arial" w:hAnsi="Arial" w:cs="Arial"/>
                <w:szCs w:val="22"/>
              </w:rPr>
              <w:t>: Children have ownership, the profile of reading has been raised and pupils are motivated to read.</w:t>
            </w:r>
          </w:p>
          <w:p w:rsidR="00694BCD" w:rsidRPr="00694BCD" w:rsidRDefault="00694BCD" w:rsidP="00AB6FF8">
            <w:pPr>
              <w:rPr>
                <w:rFonts w:ascii="Arial" w:hAnsi="Arial" w:cs="Arial"/>
                <w:szCs w:val="22"/>
              </w:rPr>
            </w:pPr>
            <w:r>
              <w:rPr>
                <w:rFonts w:ascii="Arial" w:hAnsi="Arial" w:cs="Arial"/>
                <w:szCs w:val="22"/>
              </w:rPr>
              <w:t>Reading Statement- Sets out clear expectations at each stage clarifying the curriculum for staff and providing a progressive structure for teaching reading</w:t>
            </w:r>
          </w:p>
          <w:p w:rsidR="00AB6FF8" w:rsidRPr="00BB251F" w:rsidRDefault="000B2698" w:rsidP="00694BCD">
            <w:pPr>
              <w:rPr>
                <w:rFonts w:ascii="Arial" w:hAnsi="Arial" w:cs="Arial"/>
                <w:color w:val="FF0000"/>
                <w:szCs w:val="22"/>
              </w:rPr>
            </w:pPr>
            <w:r>
              <w:rPr>
                <w:rFonts w:ascii="Arial" w:hAnsi="Arial" w:cs="Arial"/>
                <w:b/>
                <w:szCs w:val="22"/>
              </w:rPr>
              <w:t>Next Steps</w:t>
            </w:r>
            <w:r w:rsidR="00FD3BF3">
              <w:rPr>
                <w:rFonts w:ascii="Arial" w:hAnsi="Arial" w:cs="Arial"/>
                <w:b/>
                <w:szCs w:val="22"/>
              </w:rPr>
              <w:t>:</w:t>
            </w:r>
            <w:r w:rsidR="00F36B39">
              <w:rPr>
                <w:rFonts w:ascii="Arial" w:hAnsi="Arial" w:cs="Arial"/>
                <w:b/>
                <w:szCs w:val="22"/>
              </w:rPr>
              <w:t xml:space="preserve"> </w:t>
            </w:r>
            <w:r w:rsidR="00694BCD" w:rsidRPr="00694BCD">
              <w:rPr>
                <w:rFonts w:ascii="Arial" w:hAnsi="Arial" w:cs="Arial"/>
                <w:szCs w:val="22"/>
              </w:rPr>
              <w:t>Review the assessment of writing using the benchmarks and moderation</w:t>
            </w:r>
          </w:p>
          <w:p w:rsidR="00B63B71" w:rsidRPr="00BB251F" w:rsidRDefault="00B63B71" w:rsidP="00BB251F">
            <w:pPr>
              <w:ind w:left="-60"/>
              <w:rPr>
                <w:rFonts w:ascii="Arial" w:hAnsi="Arial" w:cs="Arial"/>
                <w:color w:val="FF0000"/>
                <w:szCs w:val="22"/>
              </w:rPr>
            </w:pPr>
          </w:p>
        </w:tc>
      </w:tr>
    </w:tbl>
    <w:p w:rsidR="00946452" w:rsidRDefault="00946452" w:rsidP="0083237B">
      <w:pPr>
        <w:rPr>
          <w:rFonts w:ascii="Arial" w:hAnsi="Arial" w:cs="Arial"/>
          <w:szCs w:val="22"/>
        </w:rPr>
      </w:pPr>
    </w:p>
    <w:tbl>
      <w:tblPr>
        <w:tblW w:w="145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gridCol w:w="7320"/>
      </w:tblGrid>
      <w:tr w:rsidR="009B39DC" w:rsidTr="00C535A8">
        <w:trPr>
          <w:trHeight w:val="889"/>
        </w:trPr>
        <w:tc>
          <w:tcPr>
            <w:tcW w:w="14595" w:type="dxa"/>
            <w:gridSpan w:val="2"/>
            <w:tcBorders>
              <w:bottom w:val="single" w:sz="4" w:space="0" w:color="auto"/>
            </w:tcBorders>
          </w:tcPr>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r>
              <w:rPr>
                <w:rFonts w:ascii="Arial" w:hAnsi="Arial" w:cs="Arial"/>
                <w:b/>
                <w:sz w:val="28"/>
                <w:szCs w:val="22"/>
              </w:rPr>
              <w:t xml:space="preserve">School priority 2:  </w:t>
            </w:r>
            <w:r>
              <w:rPr>
                <w:rFonts w:ascii="Arial" w:hAnsi="Arial" w:cs="Arial"/>
                <w:b/>
                <w:szCs w:val="22"/>
              </w:rPr>
              <w:t>Numeracy</w:t>
            </w:r>
          </w:p>
          <w:p w:rsidR="009B39DC" w:rsidRDefault="009B39DC" w:rsidP="00C535A8">
            <w:pPr>
              <w:ind w:left="-60"/>
              <w:rPr>
                <w:rFonts w:ascii="Arial" w:hAnsi="Arial" w:cs="Arial"/>
                <w:b/>
                <w:sz w:val="28"/>
                <w:szCs w:val="22"/>
              </w:rPr>
            </w:pPr>
          </w:p>
        </w:tc>
      </w:tr>
      <w:tr w:rsidR="009B39DC" w:rsidRPr="00DC205A" w:rsidTr="00C535A8">
        <w:trPr>
          <w:trHeight w:val="1350"/>
        </w:trPr>
        <w:tc>
          <w:tcPr>
            <w:tcW w:w="7275" w:type="dxa"/>
            <w:tcBorders>
              <w:bottom w:val="nil"/>
            </w:tcBorders>
          </w:tcPr>
          <w:p w:rsidR="009B39DC" w:rsidRPr="00DC205A" w:rsidRDefault="009B39DC" w:rsidP="00C535A8">
            <w:pPr>
              <w:ind w:left="-60"/>
              <w:rPr>
                <w:rFonts w:ascii="Arial" w:hAnsi="Arial" w:cs="Arial"/>
                <w:szCs w:val="22"/>
                <w:u w:val="single"/>
              </w:rPr>
            </w:pPr>
            <w:r w:rsidRPr="00DC205A">
              <w:rPr>
                <w:rFonts w:ascii="Arial" w:hAnsi="Arial" w:cs="Arial"/>
                <w:szCs w:val="22"/>
                <w:u w:val="single"/>
              </w:rPr>
              <w:t>NIF Priority</w:t>
            </w:r>
          </w:p>
          <w:p w:rsidR="00C928BD"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attainment, particularly in literacy and numeracy</w:t>
            </w:r>
          </w:p>
          <w:p w:rsidR="00C928BD"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Closing the attainment gap between the most and least disadvantaged children</w:t>
            </w:r>
          </w:p>
          <w:p w:rsidR="00C928BD" w:rsidRPr="00C535A8"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employability skills and sustained, positive school leaver destinations for all young people</w:t>
            </w:r>
          </w:p>
          <w:p w:rsidR="009B39DC" w:rsidRPr="00DC205A" w:rsidRDefault="009B39DC" w:rsidP="00C535A8">
            <w:pPr>
              <w:ind w:left="-60"/>
              <w:rPr>
                <w:rFonts w:ascii="Arial" w:hAnsi="Arial" w:cs="Arial"/>
                <w:b/>
                <w:szCs w:val="22"/>
              </w:rPr>
            </w:pPr>
          </w:p>
          <w:p w:rsidR="009B39DC" w:rsidRPr="00DC205A" w:rsidRDefault="009B39DC" w:rsidP="00C535A8">
            <w:pPr>
              <w:ind w:left="-60"/>
              <w:rPr>
                <w:rFonts w:ascii="Arial" w:hAnsi="Arial" w:cs="Arial"/>
                <w:szCs w:val="22"/>
                <w:u w:val="single"/>
              </w:rPr>
            </w:pPr>
            <w:r w:rsidRPr="00DC205A">
              <w:rPr>
                <w:rFonts w:ascii="Arial" w:hAnsi="Arial" w:cs="Arial"/>
                <w:szCs w:val="22"/>
                <w:u w:val="single"/>
              </w:rPr>
              <w:t>NIF Driver</w:t>
            </w:r>
          </w:p>
          <w:p w:rsidR="00C928BD" w:rsidRDefault="00C928BD" w:rsidP="00C928BD">
            <w:pPr>
              <w:ind w:left="-60"/>
              <w:rPr>
                <w:rFonts w:ascii="Arial" w:hAnsi="Arial" w:cs="Arial"/>
                <w:b/>
                <w:szCs w:val="22"/>
              </w:rPr>
            </w:pPr>
            <w:r>
              <w:rPr>
                <w:rFonts w:ascii="Arial" w:hAnsi="Arial" w:cs="Arial"/>
                <w:b/>
                <w:szCs w:val="22"/>
              </w:rPr>
              <w:t>Assessment of children’s progress</w:t>
            </w:r>
          </w:p>
          <w:p w:rsidR="009B39DC" w:rsidRPr="00DC205A" w:rsidRDefault="00C928BD" w:rsidP="00C928BD">
            <w:pPr>
              <w:ind w:left="-60"/>
              <w:rPr>
                <w:rFonts w:ascii="Arial" w:hAnsi="Arial" w:cs="Arial"/>
                <w:b/>
                <w:szCs w:val="22"/>
              </w:rPr>
            </w:pPr>
            <w:r>
              <w:rPr>
                <w:rFonts w:ascii="Arial" w:hAnsi="Arial" w:cs="Arial"/>
                <w:b/>
                <w:szCs w:val="22"/>
              </w:rPr>
              <w:t>School Improvement</w:t>
            </w:r>
            <w:r w:rsidRPr="00DC205A">
              <w:rPr>
                <w:rFonts w:ascii="Arial" w:hAnsi="Arial" w:cs="Arial"/>
                <w:b/>
                <w:szCs w:val="22"/>
              </w:rPr>
              <w:t xml:space="preserve"> </w:t>
            </w:r>
          </w:p>
        </w:tc>
        <w:tc>
          <w:tcPr>
            <w:tcW w:w="7320" w:type="dxa"/>
            <w:tcBorders>
              <w:bottom w:val="nil"/>
            </w:tcBorders>
          </w:tcPr>
          <w:p w:rsidR="009B39DC" w:rsidRPr="00DC205A" w:rsidRDefault="009B39DC" w:rsidP="00C535A8">
            <w:pPr>
              <w:rPr>
                <w:rFonts w:ascii="Arial" w:hAnsi="Arial" w:cs="Arial"/>
                <w:szCs w:val="22"/>
                <w:u w:val="single"/>
              </w:rPr>
            </w:pPr>
            <w:r w:rsidRPr="00DC205A">
              <w:rPr>
                <w:rFonts w:ascii="Arial" w:hAnsi="Arial" w:cs="Arial"/>
                <w:szCs w:val="22"/>
                <w:u w:val="single"/>
              </w:rPr>
              <w:t>HGIOS 4 Quality Indicator(s)</w:t>
            </w:r>
          </w:p>
          <w:p w:rsidR="00C928BD" w:rsidRDefault="00C928BD" w:rsidP="00C928BD">
            <w:pPr>
              <w:rPr>
                <w:rFonts w:ascii="Arial" w:hAnsi="Arial" w:cs="Arial"/>
                <w:b/>
                <w:szCs w:val="22"/>
              </w:rPr>
            </w:pPr>
            <w:r>
              <w:rPr>
                <w:rFonts w:ascii="Arial" w:hAnsi="Arial" w:cs="Arial"/>
                <w:b/>
                <w:szCs w:val="22"/>
              </w:rPr>
              <w:t>1.2 Leadership of Learning</w:t>
            </w:r>
          </w:p>
          <w:p w:rsidR="00C928BD" w:rsidRDefault="00C928BD" w:rsidP="00C928BD">
            <w:pPr>
              <w:rPr>
                <w:rFonts w:ascii="Arial" w:hAnsi="Arial" w:cs="Arial"/>
                <w:b/>
                <w:szCs w:val="22"/>
              </w:rPr>
            </w:pPr>
            <w:r>
              <w:rPr>
                <w:rFonts w:ascii="Arial" w:hAnsi="Arial" w:cs="Arial"/>
                <w:b/>
                <w:szCs w:val="22"/>
              </w:rPr>
              <w:t>2.2 Curriculum</w:t>
            </w:r>
          </w:p>
          <w:p w:rsidR="00C928BD" w:rsidRDefault="00C928BD" w:rsidP="00C928BD">
            <w:pPr>
              <w:rPr>
                <w:rFonts w:ascii="Arial" w:hAnsi="Arial" w:cs="Arial"/>
                <w:b/>
                <w:szCs w:val="22"/>
              </w:rPr>
            </w:pPr>
            <w:r>
              <w:rPr>
                <w:rFonts w:ascii="Arial" w:hAnsi="Arial" w:cs="Arial"/>
                <w:b/>
                <w:szCs w:val="22"/>
              </w:rPr>
              <w:t>2.3 Learning, Teaching and Assessment</w:t>
            </w:r>
          </w:p>
          <w:p w:rsidR="009B39DC" w:rsidRPr="00DC205A" w:rsidRDefault="00C928BD" w:rsidP="00C928BD">
            <w:pPr>
              <w:rPr>
                <w:rFonts w:ascii="Arial" w:hAnsi="Arial" w:cs="Arial"/>
                <w:b/>
                <w:szCs w:val="22"/>
              </w:rPr>
            </w:pPr>
            <w:r>
              <w:rPr>
                <w:rFonts w:ascii="Arial" w:hAnsi="Arial" w:cs="Arial"/>
                <w:b/>
                <w:szCs w:val="22"/>
              </w:rPr>
              <w:t>3.2 Raising Attainment and Achievement</w:t>
            </w:r>
          </w:p>
        </w:tc>
      </w:tr>
      <w:tr w:rsidR="009B39DC" w:rsidTr="00C535A8">
        <w:trPr>
          <w:trHeight w:val="2295"/>
        </w:trPr>
        <w:tc>
          <w:tcPr>
            <w:tcW w:w="7275" w:type="dxa"/>
            <w:tcBorders>
              <w:top w:val="nil"/>
            </w:tcBorders>
          </w:tcPr>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rPr>
                <w:rFonts w:ascii="Arial" w:hAnsi="Arial" w:cs="Arial"/>
                <w:b/>
                <w:sz w:val="28"/>
                <w:szCs w:val="22"/>
              </w:rPr>
            </w:pPr>
          </w:p>
        </w:tc>
        <w:tc>
          <w:tcPr>
            <w:tcW w:w="7320" w:type="dxa"/>
            <w:tcBorders>
              <w:top w:val="nil"/>
            </w:tcBorders>
          </w:tcPr>
          <w:p w:rsidR="009B39DC" w:rsidRDefault="009B39DC" w:rsidP="00C535A8">
            <w:pPr>
              <w:rPr>
                <w:rFonts w:ascii="Arial" w:hAnsi="Arial" w:cs="Arial"/>
                <w:b/>
                <w:sz w:val="28"/>
                <w:szCs w:val="22"/>
              </w:rPr>
            </w:pPr>
          </w:p>
          <w:p w:rsidR="009B39DC" w:rsidRPr="00DC205A" w:rsidRDefault="009B39DC" w:rsidP="00C535A8">
            <w:pPr>
              <w:rPr>
                <w:rFonts w:ascii="Arial" w:hAnsi="Arial" w:cs="Arial"/>
                <w:szCs w:val="22"/>
                <w:u w:val="single"/>
              </w:rPr>
            </w:pPr>
            <w:r w:rsidRPr="00DC205A">
              <w:rPr>
                <w:rFonts w:ascii="Arial" w:hAnsi="Arial" w:cs="Arial"/>
                <w:szCs w:val="22"/>
                <w:u w:val="single"/>
              </w:rPr>
              <w:t>Local Priority</w:t>
            </w:r>
          </w:p>
          <w:p w:rsidR="00C928BD" w:rsidRDefault="00C928BD" w:rsidP="00C928BD">
            <w:pPr>
              <w:rPr>
                <w:rFonts w:ascii="Arial" w:hAnsi="Arial" w:cs="Arial"/>
                <w:b/>
                <w:sz w:val="22"/>
                <w:szCs w:val="22"/>
              </w:rPr>
            </w:pPr>
            <w:r>
              <w:rPr>
                <w:rFonts w:ascii="Arial" w:hAnsi="Arial" w:cs="Arial"/>
                <w:b/>
                <w:sz w:val="22"/>
                <w:szCs w:val="22"/>
              </w:rPr>
              <w:t>Excellence through raising attainment</w:t>
            </w:r>
          </w:p>
          <w:p w:rsidR="00C928BD" w:rsidRDefault="00C928BD" w:rsidP="00C928BD">
            <w:pPr>
              <w:rPr>
                <w:rFonts w:ascii="Arial" w:hAnsi="Arial" w:cs="Arial"/>
                <w:b/>
                <w:sz w:val="22"/>
                <w:szCs w:val="22"/>
              </w:rPr>
            </w:pPr>
            <w:r>
              <w:rPr>
                <w:rFonts w:ascii="Arial" w:hAnsi="Arial" w:cs="Arial"/>
                <w:b/>
                <w:sz w:val="22"/>
                <w:szCs w:val="22"/>
              </w:rPr>
              <w:t>Closing the Gap</w:t>
            </w:r>
          </w:p>
          <w:p w:rsidR="00C928BD" w:rsidRDefault="00C928BD" w:rsidP="00C928BD">
            <w:pPr>
              <w:rPr>
                <w:rFonts w:ascii="Arial" w:hAnsi="Arial" w:cs="Arial"/>
                <w:b/>
                <w:sz w:val="22"/>
                <w:szCs w:val="22"/>
              </w:rPr>
            </w:pPr>
            <w:r>
              <w:rPr>
                <w:rFonts w:ascii="Arial" w:hAnsi="Arial" w:cs="Arial"/>
                <w:b/>
                <w:sz w:val="22"/>
                <w:szCs w:val="22"/>
              </w:rPr>
              <w:t>GIRFEC</w:t>
            </w:r>
          </w:p>
          <w:p w:rsidR="009B39DC" w:rsidRPr="00C928BD" w:rsidRDefault="00C928BD" w:rsidP="00C535A8">
            <w:pPr>
              <w:rPr>
                <w:rFonts w:ascii="Arial" w:hAnsi="Arial" w:cs="Arial"/>
                <w:szCs w:val="22"/>
                <w:u w:val="single"/>
              </w:rPr>
            </w:pPr>
            <w:r>
              <w:rPr>
                <w:rFonts w:ascii="Arial" w:hAnsi="Arial" w:cs="Arial"/>
                <w:b/>
                <w:sz w:val="22"/>
                <w:szCs w:val="22"/>
              </w:rPr>
              <w:t>Positive Destinations</w:t>
            </w:r>
          </w:p>
          <w:p w:rsidR="009B39DC" w:rsidRPr="00DC205A" w:rsidRDefault="009B39DC" w:rsidP="00C535A8">
            <w:pPr>
              <w:rPr>
                <w:rFonts w:ascii="Arial" w:hAnsi="Arial" w:cs="Arial"/>
                <w:b/>
                <w:sz w:val="28"/>
                <w:szCs w:val="22"/>
              </w:rPr>
            </w:pPr>
          </w:p>
          <w:p w:rsidR="009B39DC" w:rsidRDefault="009B39DC" w:rsidP="00C535A8">
            <w:pPr>
              <w:rPr>
                <w:rFonts w:ascii="Arial" w:hAnsi="Arial" w:cs="Arial"/>
                <w:b/>
                <w:sz w:val="28"/>
                <w:szCs w:val="22"/>
              </w:rPr>
            </w:pPr>
          </w:p>
        </w:tc>
      </w:tr>
      <w:tr w:rsidR="009B39DC" w:rsidTr="00C535A8">
        <w:trPr>
          <w:trHeight w:val="1833"/>
        </w:trPr>
        <w:tc>
          <w:tcPr>
            <w:tcW w:w="14595" w:type="dxa"/>
            <w:gridSpan w:val="2"/>
            <w:tcBorders>
              <w:top w:val="single" w:sz="4" w:space="0" w:color="auto"/>
            </w:tcBorders>
          </w:tcPr>
          <w:p w:rsidR="00BD6C61" w:rsidRDefault="009B39DC" w:rsidP="000D334A">
            <w:pPr>
              <w:jc w:val="both"/>
              <w:rPr>
                <w:rFonts w:ascii="Arial" w:hAnsi="Arial" w:cs="Arial"/>
                <w:szCs w:val="22"/>
              </w:rPr>
            </w:pPr>
            <w:r w:rsidRPr="00F36B39">
              <w:rPr>
                <w:rFonts w:ascii="Arial" w:hAnsi="Arial" w:cs="Arial"/>
                <w:b/>
                <w:szCs w:val="22"/>
              </w:rPr>
              <w:t>Progress and Impact:</w:t>
            </w:r>
            <w:r w:rsidR="00F973AD">
              <w:rPr>
                <w:rFonts w:ascii="Arial" w:hAnsi="Arial" w:cs="Arial"/>
                <w:b/>
                <w:szCs w:val="22"/>
              </w:rPr>
              <w:t xml:space="preserve">  </w:t>
            </w:r>
            <w:r w:rsidR="00A31280" w:rsidRPr="00A31280">
              <w:rPr>
                <w:rFonts w:ascii="Arial" w:hAnsi="Arial" w:cs="Arial"/>
                <w:szCs w:val="22"/>
              </w:rPr>
              <w:t>All staff are using MUMP planners</w:t>
            </w:r>
            <w:r w:rsidR="00A31280">
              <w:rPr>
                <w:rFonts w:ascii="Arial" w:hAnsi="Arial" w:cs="Arial"/>
                <w:szCs w:val="22"/>
              </w:rPr>
              <w:t xml:space="preserve">, meaning there is better consistency across the whole school.  Three out of Four Primary One staff are trained in the SEAL.  A Problem Solving progression has been developed from Nursery to P7.  After discussion with Linda Sinclair, it was felt that a Mental Maths progression was </w:t>
            </w:r>
            <w:r w:rsidR="00DE794B">
              <w:rPr>
                <w:rFonts w:ascii="Arial" w:hAnsi="Arial" w:cs="Arial"/>
                <w:szCs w:val="22"/>
              </w:rPr>
              <w:t xml:space="preserve">not required, as this was in place through the MUMP planners.  Staff are gradually feeling more confident in using the Benchmarks to assess children.  </w:t>
            </w:r>
            <w:r w:rsidR="00046D64">
              <w:rPr>
                <w:rFonts w:ascii="Arial" w:hAnsi="Arial" w:cs="Arial"/>
                <w:szCs w:val="22"/>
              </w:rPr>
              <w:t>Numeracy/Maths continues</w:t>
            </w:r>
            <w:r w:rsidR="00DE794B">
              <w:rPr>
                <w:rFonts w:ascii="Arial" w:hAnsi="Arial" w:cs="Arial"/>
                <w:szCs w:val="22"/>
              </w:rPr>
              <w:t xml:space="preserve"> to be embedded in the Nursery, but more through play, rather than structured activities.</w:t>
            </w:r>
            <w:r w:rsidR="00046D64">
              <w:rPr>
                <w:rFonts w:ascii="Arial" w:hAnsi="Arial" w:cs="Arial"/>
                <w:szCs w:val="22"/>
              </w:rPr>
              <w:t xml:space="preserve">  This ensures that children are being exposed to activities, and are accessing them when they are interested and ready. </w:t>
            </w:r>
            <w:r w:rsidR="000D334A">
              <w:rPr>
                <w:rFonts w:ascii="Arial" w:hAnsi="Arial" w:cs="Arial"/>
                <w:szCs w:val="22"/>
              </w:rPr>
              <w:t>Formative and Summative assessments have been used throughout the school to identify progress and next steps.  Data has been used to begin to identify children who require support within Numeracy, and children who need to be challenged further.</w:t>
            </w:r>
          </w:p>
          <w:p w:rsidR="009B39DC" w:rsidRPr="00F36B39" w:rsidRDefault="009B39DC" w:rsidP="000D334A">
            <w:pPr>
              <w:rPr>
                <w:rFonts w:ascii="Arial" w:hAnsi="Arial" w:cs="Arial"/>
                <w:szCs w:val="22"/>
              </w:rPr>
            </w:pPr>
          </w:p>
          <w:p w:rsidR="00BD6C61" w:rsidRPr="00003899" w:rsidRDefault="00BD6C61" w:rsidP="00003899">
            <w:pPr>
              <w:ind w:left="-60"/>
              <w:jc w:val="both"/>
              <w:rPr>
                <w:rFonts w:ascii="Arial" w:hAnsi="Arial" w:cs="Arial"/>
                <w:szCs w:val="22"/>
              </w:rPr>
            </w:pPr>
            <w:r>
              <w:rPr>
                <w:rFonts w:ascii="Arial" w:hAnsi="Arial" w:cs="Arial"/>
                <w:b/>
                <w:szCs w:val="22"/>
              </w:rPr>
              <w:t xml:space="preserve">Next Steps: </w:t>
            </w:r>
            <w:r w:rsidR="009B39DC">
              <w:rPr>
                <w:rFonts w:ascii="Arial" w:hAnsi="Arial" w:cs="Arial"/>
                <w:b/>
                <w:szCs w:val="22"/>
              </w:rPr>
              <w:t xml:space="preserve"> </w:t>
            </w:r>
            <w:r w:rsidR="00DE794B">
              <w:rPr>
                <w:rFonts w:ascii="Arial" w:hAnsi="Arial" w:cs="Arial"/>
                <w:szCs w:val="22"/>
              </w:rPr>
              <w:t>Rubrics/Assessment ladders used more throughout Maths Topics.  Parent Information Leaflets and Videos created.  Consistent jotter layout used across the school.</w:t>
            </w:r>
            <w:r w:rsidR="00046D64">
              <w:rPr>
                <w:rFonts w:ascii="Arial" w:hAnsi="Arial" w:cs="Arial"/>
                <w:szCs w:val="22"/>
              </w:rPr>
              <w:t xml:space="preserve">  Continue and build on targeted support groups for Numeracy.  Train Learning Assistants to up-skill them – Numeracy sub-champion to go to Numeracy co-ordinator meetings with Teaching staff/SLT.</w:t>
            </w:r>
            <w:r w:rsidR="000D334A">
              <w:rPr>
                <w:rFonts w:ascii="Arial" w:hAnsi="Arial" w:cs="Arial"/>
                <w:szCs w:val="22"/>
              </w:rPr>
              <w:t xml:space="preserve">  </w:t>
            </w:r>
          </w:p>
        </w:tc>
      </w:tr>
    </w:tbl>
    <w:p w:rsidR="004A44EB" w:rsidRDefault="004A44EB" w:rsidP="0083237B">
      <w:pPr>
        <w:rPr>
          <w:rFonts w:ascii="Arial" w:hAnsi="Arial" w:cs="Arial"/>
          <w:b/>
          <w:sz w:val="28"/>
          <w:lang w:val="en-US" w:eastAsia="en-GB"/>
        </w:rPr>
      </w:pPr>
    </w:p>
    <w:p w:rsidR="009B39DC" w:rsidRDefault="009B39DC" w:rsidP="0083237B">
      <w:pPr>
        <w:rPr>
          <w:rFonts w:ascii="Arial" w:hAnsi="Arial" w:cs="Arial"/>
          <w:b/>
          <w:sz w:val="28"/>
          <w:lang w:val="en-US" w:eastAsia="en-GB"/>
        </w:rPr>
      </w:pPr>
    </w:p>
    <w:p w:rsidR="009B39DC" w:rsidRDefault="009B39DC" w:rsidP="0083237B">
      <w:pPr>
        <w:rPr>
          <w:rFonts w:ascii="Arial" w:hAnsi="Arial" w:cs="Arial"/>
          <w:b/>
          <w:sz w:val="28"/>
          <w:lang w:val="en-US" w:eastAsia="en-GB"/>
        </w:rPr>
      </w:pPr>
    </w:p>
    <w:p w:rsidR="009B39DC" w:rsidRDefault="009B39DC" w:rsidP="0083237B">
      <w:pPr>
        <w:rPr>
          <w:rFonts w:ascii="Arial" w:hAnsi="Arial" w:cs="Arial"/>
          <w:b/>
          <w:sz w:val="28"/>
          <w:lang w:val="en-US" w:eastAsia="en-GB"/>
        </w:rPr>
      </w:pPr>
    </w:p>
    <w:tbl>
      <w:tblPr>
        <w:tblW w:w="145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5"/>
        <w:gridCol w:w="7320"/>
      </w:tblGrid>
      <w:tr w:rsidR="009B39DC" w:rsidTr="00C535A8">
        <w:trPr>
          <w:trHeight w:val="889"/>
        </w:trPr>
        <w:tc>
          <w:tcPr>
            <w:tcW w:w="14595" w:type="dxa"/>
            <w:gridSpan w:val="2"/>
            <w:tcBorders>
              <w:bottom w:val="single" w:sz="4" w:space="0" w:color="auto"/>
            </w:tcBorders>
          </w:tcPr>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r>
              <w:rPr>
                <w:rFonts w:ascii="Arial" w:hAnsi="Arial" w:cs="Arial"/>
                <w:b/>
                <w:sz w:val="28"/>
                <w:szCs w:val="22"/>
              </w:rPr>
              <w:t xml:space="preserve">School priority 3:  </w:t>
            </w:r>
            <w:r>
              <w:rPr>
                <w:rFonts w:ascii="Arial" w:hAnsi="Arial" w:cs="Arial"/>
                <w:b/>
                <w:szCs w:val="22"/>
              </w:rPr>
              <w:t>Learning and Teaching</w:t>
            </w:r>
          </w:p>
          <w:p w:rsidR="009B39DC" w:rsidRDefault="009B39DC" w:rsidP="00C535A8">
            <w:pPr>
              <w:ind w:left="-60"/>
              <w:rPr>
                <w:rFonts w:ascii="Arial" w:hAnsi="Arial" w:cs="Arial"/>
                <w:b/>
                <w:sz w:val="28"/>
                <w:szCs w:val="22"/>
              </w:rPr>
            </w:pPr>
          </w:p>
        </w:tc>
      </w:tr>
      <w:tr w:rsidR="009B39DC" w:rsidRPr="00DC205A" w:rsidTr="00C535A8">
        <w:trPr>
          <w:trHeight w:val="1350"/>
        </w:trPr>
        <w:tc>
          <w:tcPr>
            <w:tcW w:w="7275" w:type="dxa"/>
            <w:tcBorders>
              <w:bottom w:val="nil"/>
            </w:tcBorders>
          </w:tcPr>
          <w:p w:rsidR="009B39DC" w:rsidRPr="00DC205A" w:rsidRDefault="009B39DC" w:rsidP="00C535A8">
            <w:pPr>
              <w:ind w:left="-60"/>
              <w:rPr>
                <w:rFonts w:ascii="Arial" w:hAnsi="Arial" w:cs="Arial"/>
                <w:szCs w:val="22"/>
                <w:u w:val="single"/>
              </w:rPr>
            </w:pPr>
            <w:r w:rsidRPr="00DC205A">
              <w:rPr>
                <w:rFonts w:ascii="Arial" w:hAnsi="Arial" w:cs="Arial"/>
                <w:szCs w:val="22"/>
                <w:u w:val="single"/>
              </w:rPr>
              <w:t>NIF Priority</w:t>
            </w:r>
          </w:p>
          <w:p w:rsidR="00C928BD"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attainment, particularly in literacy and numeracy</w:t>
            </w:r>
          </w:p>
          <w:p w:rsidR="00C928BD"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Closing the attainment gap between the most and least disadvantaged children</w:t>
            </w:r>
          </w:p>
          <w:p w:rsidR="00C928BD" w:rsidRPr="00C535A8" w:rsidRDefault="00C928BD" w:rsidP="00C928BD">
            <w:pPr>
              <w:autoSpaceDE w:val="0"/>
              <w:autoSpaceDN w:val="0"/>
              <w:adjustRightInd w:val="0"/>
              <w:rPr>
                <w:rFonts w:ascii="Clan-Bold" w:hAnsi="Clan-Bold" w:cs="Clan-Bold"/>
                <w:b/>
                <w:bCs/>
                <w:color w:val="000000"/>
                <w:sz w:val="22"/>
                <w:szCs w:val="22"/>
                <w:lang w:val="en-US"/>
              </w:rPr>
            </w:pPr>
            <w:r>
              <w:rPr>
                <w:rFonts w:ascii="Clan-Bold" w:hAnsi="Clan-Bold" w:cs="Clan-Bold"/>
                <w:b/>
                <w:bCs/>
                <w:color w:val="000000"/>
                <w:sz w:val="22"/>
                <w:szCs w:val="22"/>
                <w:lang w:val="en-US"/>
              </w:rPr>
              <w:t>Improvement in employability skills and sustained, positive school leaver destinations for all young people</w:t>
            </w:r>
          </w:p>
          <w:p w:rsidR="009B39DC" w:rsidRPr="00DC205A" w:rsidRDefault="009B39DC" w:rsidP="00C535A8">
            <w:pPr>
              <w:ind w:left="-60"/>
              <w:rPr>
                <w:rFonts w:ascii="Arial" w:hAnsi="Arial" w:cs="Arial"/>
                <w:b/>
                <w:szCs w:val="22"/>
              </w:rPr>
            </w:pPr>
          </w:p>
          <w:p w:rsidR="009B39DC" w:rsidRPr="00DC205A" w:rsidRDefault="009B39DC" w:rsidP="00C535A8">
            <w:pPr>
              <w:ind w:left="-60"/>
              <w:rPr>
                <w:rFonts w:ascii="Arial" w:hAnsi="Arial" w:cs="Arial"/>
                <w:szCs w:val="22"/>
                <w:u w:val="single"/>
              </w:rPr>
            </w:pPr>
            <w:r w:rsidRPr="00DC205A">
              <w:rPr>
                <w:rFonts w:ascii="Arial" w:hAnsi="Arial" w:cs="Arial"/>
                <w:szCs w:val="22"/>
                <w:u w:val="single"/>
              </w:rPr>
              <w:t>NIF Driver</w:t>
            </w:r>
          </w:p>
          <w:p w:rsidR="00C928BD" w:rsidRDefault="00C928BD" w:rsidP="00C928BD">
            <w:pPr>
              <w:ind w:left="-60"/>
              <w:rPr>
                <w:rFonts w:ascii="Arial" w:hAnsi="Arial" w:cs="Arial"/>
                <w:b/>
                <w:szCs w:val="22"/>
              </w:rPr>
            </w:pPr>
            <w:r>
              <w:rPr>
                <w:rFonts w:ascii="Arial" w:hAnsi="Arial" w:cs="Arial"/>
                <w:b/>
                <w:szCs w:val="22"/>
              </w:rPr>
              <w:t>Assessment of children’s progress</w:t>
            </w:r>
          </w:p>
          <w:p w:rsidR="009B39DC" w:rsidRPr="00DC205A" w:rsidRDefault="00C928BD" w:rsidP="00C928BD">
            <w:pPr>
              <w:ind w:left="-60"/>
              <w:rPr>
                <w:rFonts w:ascii="Arial" w:hAnsi="Arial" w:cs="Arial"/>
                <w:b/>
                <w:szCs w:val="22"/>
              </w:rPr>
            </w:pPr>
            <w:r>
              <w:rPr>
                <w:rFonts w:ascii="Arial" w:hAnsi="Arial" w:cs="Arial"/>
                <w:b/>
                <w:szCs w:val="22"/>
              </w:rPr>
              <w:t>School Improvement</w:t>
            </w:r>
          </w:p>
        </w:tc>
        <w:tc>
          <w:tcPr>
            <w:tcW w:w="7320" w:type="dxa"/>
            <w:tcBorders>
              <w:bottom w:val="nil"/>
            </w:tcBorders>
          </w:tcPr>
          <w:p w:rsidR="009B39DC" w:rsidRPr="00DC205A" w:rsidRDefault="009B39DC" w:rsidP="00C535A8">
            <w:pPr>
              <w:rPr>
                <w:rFonts w:ascii="Arial" w:hAnsi="Arial" w:cs="Arial"/>
                <w:szCs w:val="22"/>
                <w:u w:val="single"/>
              </w:rPr>
            </w:pPr>
            <w:r w:rsidRPr="00DC205A">
              <w:rPr>
                <w:rFonts w:ascii="Arial" w:hAnsi="Arial" w:cs="Arial"/>
                <w:szCs w:val="22"/>
                <w:u w:val="single"/>
              </w:rPr>
              <w:t>HGIOS 4 Quality Indicator(s)</w:t>
            </w:r>
          </w:p>
          <w:p w:rsidR="00C928BD" w:rsidRDefault="00C928BD" w:rsidP="00C928BD">
            <w:pPr>
              <w:rPr>
                <w:rFonts w:ascii="Arial" w:hAnsi="Arial" w:cs="Arial"/>
                <w:b/>
                <w:szCs w:val="22"/>
              </w:rPr>
            </w:pPr>
            <w:r>
              <w:rPr>
                <w:rFonts w:ascii="Arial" w:hAnsi="Arial" w:cs="Arial"/>
                <w:b/>
                <w:szCs w:val="22"/>
              </w:rPr>
              <w:t>1.2 Leadership of Learning</w:t>
            </w:r>
          </w:p>
          <w:p w:rsidR="00C928BD" w:rsidRDefault="00C928BD" w:rsidP="00C928BD">
            <w:pPr>
              <w:rPr>
                <w:rFonts w:ascii="Arial" w:hAnsi="Arial" w:cs="Arial"/>
                <w:b/>
                <w:szCs w:val="22"/>
              </w:rPr>
            </w:pPr>
            <w:r>
              <w:rPr>
                <w:rFonts w:ascii="Arial" w:hAnsi="Arial" w:cs="Arial"/>
                <w:b/>
                <w:szCs w:val="22"/>
              </w:rPr>
              <w:t>2.2 Curriculum</w:t>
            </w:r>
          </w:p>
          <w:p w:rsidR="00C928BD" w:rsidRDefault="00C928BD" w:rsidP="00C928BD">
            <w:pPr>
              <w:rPr>
                <w:rFonts w:ascii="Arial" w:hAnsi="Arial" w:cs="Arial"/>
                <w:b/>
                <w:szCs w:val="22"/>
              </w:rPr>
            </w:pPr>
            <w:r>
              <w:rPr>
                <w:rFonts w:ascii="Arial" w:hAnsi="Arial" w:cs="Arial"/>
                <w:b/>
                <w:szCs w:val="22"/>
              </w:rPr>
              <w:t>2.3 Learning, Teaching and Assessment</w:t>
            </w:r>
          </w:p>
          <w:p w:rsidR="009B39DC" w:rsidRPr="00DC205A" w:rsidRDefault="00C928BD" w:rsidP="00C928BD">
            <w:pPr>
              <w:rPr>
                <w:rFonts w:ascii="Arial" w:hAnsi="Arial" w:cs="Arial"/>
                <w:b/>
                <w:szCs w:val="22"/>
              </w:rPr>
            </w:pPr>
            <w:r>
              <w:rPr>
                <w:rFonts w:ascii="Arial" w:hAnsi="Arial" w:cs="Arial"/>
                <w:b/>
                <w:szCs w:val="22"/>
              </w:rPr>
              <w:t>3.2 Raising Attainment and Achievement</w:t>
            </w:r>
          </w:p>
        </w:tc>
      </w:tr>
      <w:tr w:rsidR="009B39DC" w:rsidTr="00C535A8">
        <w:trPr>
          <w:trHeight w:val="2295"/>
        </w:trPr>
        <w:tc>
          <w:tcPr>
            <w:tcW w:w="7275" w:type="dxa"/>
            <w:tcBorders>
              <w:top w:val="nil"/>
            </w:tcBorders>
          </w:tcPr>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ind w:left="-60"/>
              <w:rPr>
                <w:rFonts w:ascii="Arial" w:hAnsi="Arial" w:cs="Arial"/>
                <w:b/>
                <w:sz w:val="28"/>
                <w:szCs w:val="22"/>
              </w:rPr>
            </w:pPr>
          </w:p>
          <w:p w:rsidR="009B39DC" w:rsidRDefault="009B39DC" w:rsidP="00C535A8">
            <w:pPr>
              <w:rPr>
                <w:rFonts w:ascii="Arial" w:hAnsi="Arial" w:cs="Arial"/>
                <w:b/>
                <w:sz w:val="28"/>
                <w:szCs w:val="22"/>
              </w:rPr>
            </w:pPr>
          </w:p>
        </w:tc>
        <w:tc>
          <w:tcPr>
            <w:tcW w:w="7320" w:type="dxa"/>
            <w:tcBorders>
              <w:top w:val="nil"/>
            </w:tcBorders>
          </w:tcPr>
          <w:p w:rsidR="009B39DC" w:rsidRDefault="009B39DC" w:rsidP="00C535A8">
            <w:pPr>
              <w:rPr>
                <w:rFonts w:ascii="Arial" w:hAnsi="Arial" w:cs="Arial"/>
                <w:b/>
                <w:sz w:val="28"/>
                <w:szCs w:val="22"/>
              </w:rPr>
            </w:pPr>
          </w:p>
          <w:p w:rsidR="009B39DC" w:rsidRPr="00DC205A" w:rsidRDefault="009B39DC" w:rsidP="00C535A8">
            <w:pPr>
              <w:rPr>
                <w:rFonts w:ascii="Arial" w:hAnsi="Arial" w:cs="Arial"/>
                <w:szCs w:val="22"/>
                <w:u w:val="single"/>
              </w:rPr>
            </w:pPr>
            <w:r w:rsidRPr="00DC205A">
              <w:rPr>
                <w:rFonts w:ascii="Arial" w:hAnsi="Arial" w:cs="Arial"/>
                <w:szCs w:val="22"/>
                <w:u w:val="single"/>
              </w:rPr>
              <w:t>Local Priority</w:t>
            </w:r>
          </w:p>
          <w:p w:rsidR="00C928BD" w:rsidRDefault="00C928BD" w:rsidP="00C928BD">
            <w:pPr>
              <w:rPr>
                <w:rFonts w:ascii="Arial" w:hAnsi="Arial" w:cs="Arial"/>
                <w:b/>
                <w:sz w:val="22"/>
                <w:szCs w:val="22"/>
              </w:rPr>
            </w:pPr>
            <w:r>
              <w:rPr>
                <w:rFonts w:ascii="Arial" w:hAnsi="Arial" w:cs="Arial"/>
                <w:b/>
                <w:sz w:val="22"/>
                <w:szCs w:val="22"/>
              </w:rPr>
              <w:t>Excellence through raising attainment</w:t>
            </w:r>
          </w:p>
          <w:p w:rsidR="00C928BD" w:rsidRDefault="00C928BD" w:rsidP="00C928BD">
            <w:pPr>
              <w:rPr>
                <w:rFonts w:ascii="Arial" w:hAnsi="Arial" w:cs="Arial"/>
                <w:b/>
                <w:sz w:val="22"/>
                <w:szCs w:val="22"/>
              </w:rPr>
            </w:pPr>
            <w:r>
              <w:rPr>
                <w:rFonts w:ascii="Arial" w:hAnsi="Arial" w:cs="Arial"/>
                <w:b/>
                <w:sz w:val="22"/>
                <w:szCs w:val="22"/>
              </w:rPr>
              <w:t>Closing the Gap</w:t>
            </w:r>
          </w:p>
          <w:p w:rsidR="00C928BD" w:rsidRDefault="00C928BD" w:rsidP="00C928BD">
            <w:pPr>
              <w:rPr>
                <w:rFonts w:ascii="Arial" w:hAnsi="Arial" w:cs="Arial"/>
                <w:b/>
                <w:sz w:val="22"/>
                <w:szCs w:val="22"/>
              </w:rPr>
            </w:pPr>
            <w:r>
              <w:rPr>
                <w:rFonts w:ascii="Arial" w:hAnsi="Arial" w:cs="Arial"/>
                <w:b/>
                <w:sz w:val="22"/>
                <w:szCs w:val="22"/>
              </w:rPr>
              <w:t>GIRFEC</w:t>
            </w:r>
          </w:p>
          <w:p w:rsidR="009B39DC" w:rsidRPr="00C928BD" w:rsidRDefault="00C928BD" w:rsidP="00C535A8">
            <w:pPr>
              <w:rPr>
                <w:rFonts w:ascii="Arial" w:hAnsi="Arial" w:cs="Arial"/>
                <w:szCs w:val="22"/>
                <w:u w:val="single"/>
              </w:rPr>
            </w:pPr>
            <w:r>
              <w:rPr>
                <w:rFonts w:ascii="Arial" w:hAnsi="Arial" w:cs="Arial"/>
                <w:b/>
                <w:sz w:val="22"/>
                <w:szCs w:val="22"/>
              </w:rPr>
              <w:t>Positive Destinations</w:t>
            </w:r>
          </w:p>
          <w:p w:rsidR="009B39DC" w:rsidRPr="00DC205A" w:rsidRDefault="009B39DC" w:rsidP="00C535A8">
            <w:pPr>
              <w:rPr>
                <w:rFonts w:ascii="Arial" w:hAnsi="Arial" w:cs="Arial"/>
                <w:b/>
                <w:sz w:val="28"/>
                <w:szCs w:val="22"/>
              </w:rPr>
            </w:pPr>
          </w:p>
          <w:p w:rsidR="009B39DC" w:rsidRDefault="009B39DC" w:rsidP="00C535A8">
            <w:pPr>
              <w:rPr>
                <w:rFonts w:ascii="Arial" w:hAnsi="Arial" w:cs="Arial"/>
                <w:b/>
                <w:sz w:val="28"/>
                <w:szCs w:val="22"/>
              </w:rPr>
            </w:pPr>
          </w:p>
        </w:tc>
      </w:tr>
      <w:tr w:rsidR="009B39DC" w:rsidTr="00C535A8">
        <w:trPr>
          <w:trHeight w:val="1833"/>
        </w:trPr>
        <w:tc>
          <w:tcPr>
            <w:tcW w:w="14595" w:type="dxa"/>
            <w:gridSpan w:val="2"/>
            <w:tcBorders>
              <w:top w:val="single" w:sz="4" w:space="0" w:color="auto"/>
            </w:tcBorders>
          </w:tcPr>
          <w:p w:rsidR="009B39DC" w:rsidRPr="006213B5" w:rsidRDefault="009B39DC" w:rsidP="00BE2EA4">
            <w:pPr>
              <w:jc w:val="both"/>
              <w:rPr>
                <w:rFonts w:ascii="Arial" w:hAnsi="Arial" w:cs="Arial"/>
                <w:sz w:val="22"/>
                <w:szCs w:val="22"/>
              </w:rPr>
            </w:pPr>
            <w:r w:rsidRPr="006213B5">
              <w:rPr>
                <w:rFonts w:ascii="Arial" w:hAnsi="Arial" w:cs="Arial"/>
                <w:b/>
                <w:sz w:val="22"/>
                <w:szCs w:val="22"/>
              </w:rPr>
              <w:t xml:space="preserve">Progress and Impact: </w:t>
            </w:r>
            <w:r w:rsidR="00003899" w:rsidRPr="006213B5">
              <w:rPr>
                <w:rFonts w:ascii="Arial" w:hAnsi="Arial" w:cs="Arial"/>
                <w:sz w:val="22"/>
                <w:szCs w:val="22"/>
              </w:rPr>
              <w:t>Language of Learning embedded into daily practice in most classes in Primary 3-7.  Children and teachers in P1 and P2 becoming increasing</w:t>
            </w:r>
            <w:r w:rsidR="00BC14BE" w:rsidRPr="006213B5">
              <w:rPr>
                <w:rFonts w:ascii="Arial" w:hAnsi="Arial" w:cs="Arial"/>
                <w:sz w:val="22"/>
                <w:szCs w:val="22"/>
              </w:rPr>
              <w:t>ly</w:t>
            </w:r>
            <w:r w:rsidR="00003899" w:rsidRPr="006213B5">
              <w:rPr>
                <w:rFonts w:ascii="Arial" w:hAnsi="Arial" w:cs="Arial"/>
                <w:sz w:val="22"/>
                <w:szCs w:val="22"/>
              </w:rPr>
              <w:t xml:space="preserve"> confident</w:t>
            </w:r>
            <w:r w:rsidR="00BC14BE" w:rsidRPr="006213B5">
              <w:rPr>
                <w:rFonts w:ascii="Arial" w:hAnsi="Arial" w:cs="Arial"/>
                <w:sz w:val="22"/>
                <w:szCs w:val="22"/>
              </w:rPr>
              <w:t xml:space="preserve"> in using Language of Learning.  Some Language of Learning introduced in the Nursery.</w:t>
            </w:r>
            <w:r w:rsidR="00A521E8" w:rsidRPr="006213B5">
              <w:rPr>
                <w:rFonts w:ascii="Arial" w:hAnsi="Arial" w:cs="Arial"/>
                <w:sz w:val="22"/>
                <w:szCs w:val="22"/>
              </w:rPr>
              <w:t xml:space="preserve">  Ten original Learner Quality characters made, unique to Bonnyrigg Primary.  Each has a name, a visual and a story.  Stickers have been produced to reinforce Language of Learning.  Bookmarks have been made and are awaiting printing.  </w:t>
            </w:r>
            <w:r w:rsidR="00077A37" w:rsidRPr="006213B5">
              <w:rPr>
                <w:rFonts w:ascii="Arial" w:hAnsi="Arial" w:cs="Arial"/>
                <w:sz w:val="22"/>
                <w:szCs w:val="22"/>
              </w:rPr>
              <w:t xml:space="preserve">Regular Learning Gatherings have been held reinforcing Language of Learning and giving pupils opportunities to share their learning.  </w:t>
            </w:r>
            <w:r w:rsidR="00765FDE" w:rsidRPr="006213B5">
              <w:rPr>
                <w:rFonts w:ascii="Arial" w:hAnsi="Arial" w:cs="Arial"/>
                <w:sz w:val="22"/>
                <w:szCs w:val="22"/>
              </w:rPr>
              <w:t>Following on from training completed with the previous year’s P5 children, Pete Tarrant offered training to all staff through observation of him working with a class.  Several staff took up this opportunity and some are now using pupil learning conversations regularly in class.  Professional dialogue sessions held on Learning Intentions and Success Criteria.  More staff now co-constructing Success Criteria with children.</w:t>
            </w:r>
            <w:r w:rsidR="00BE2EA4" w:rsidRPr="006213B5">
              <w:rPr>
                <w:rFonts w:ascii="Arial" w:hAnsi="Arial" w:cs="Arial"/>
                <w:sz w:val="22"/>
                <w:szCs w:val="22"/>
              </w:rPr>
              <w:t xml:space="preserve">  Children becoming more aware of what they are learning and how they will be successful.</w:t>
            </w:r>
          </w:p>
          <w:p w:rsidR="009B39DC" w:rsidRPr="006213B5" w:rsidRDefault="009B39DC" w:rsidP="00BE2EA4">
            <w:pPr>
              <w:rPr>
                <w:rFonts w:ascii="Arial" w:hAnsi="Arial" w:cs="Arial"/>
                <w:sz w:val="22"/>
                <w:szCs w:val="22"/>
              </w:rPr>
            </w:pPr>
          </w:p>
          <w:p w:rsidR="00BD6C61" w:rsidRPr="003A6E98" w:rsidRDefault="009B39DC" w:rsidP="003A6E98">
            <w:pPr>
              <w:ind w:left="-60"/>
              <w:jc w:val="both"/>
              <w:rPr>
                <w:rFonts w:ascii="Arial" w:hAnsi="Arial" w:cs="Arial"/>
                <w:szCs w:val="22"/>
              </w:rPr>
            </w:pPr>
            <w:r w:rsidRPr="006213B5">
              <w:rPr>
                <w:rFonts w:ascii="Arial" w:hAnsi="Arial" w:cs="Arial"/>
                <w:b/>
                <w:sz w:val="22"/>
                <w:szCs w:val="22"/>
              </w:rPr>
              <w:t xml:space="preserve">Next Steps: </w:t>
            </w:r>
            <w:r w:rsidR="00BE2EA4" w:rsidRPr="006213B5">
              <w:rPr>
                <w:rFonts w:ascii="Arial" w:hAnsi="Arial" w:cs="Arial"/>
                <w:sz w:val="22"/>
                <w:szCs w:val="22"/>
              </w:rPr>
              <w:t>Introduce Learner Qualities to parents through an Open Afternoon.  Continue monthly Learning Gatherings.  Build on knowledge of Language of Learning in P1 and P2.</w:t>
            </w:r>
            <w:r w:rsidR="00396A3E" w:rsidRPr="006213B5">
              <w:rPr>
                <w:rFonts w:ascii="Arial" w:hAnsi="Arial" w:cs="Arial"/>
                <w:sz w:val="22"/>
                <w:szCs w:val="22"/>
              </w:rPr>
              <w:t xml:space="preserve">  Look at different categories of feedback and provide professional dialogue opportunities to improve the feedback we give to pupils.</w:t>
            </w:r>
            <w:r w:rsidR="003955F0" w:rsidRPr="006213B5">
              <w:rPr>
                <w:rFonts w:ascii="Arial" w:hAnsi="Arial" w:cs="Arial"/>
                <w:sz w:val="22"/>
                <w:szCs w:val="22"/>
              </w:rPr>
              <w:t xml:space="preserve">  Encourage staff to beg</w:t>
            </w:r>
            <w:r w:rsidR="003A6E98" w:rsidRPr="006213B5">
              <w:rPr>
                <w:rFonts w:ascii="Arial" w:hAnsi="Arial" w:cs="Arial"/>
                <w:sz w:val="22"/>
                <w:szCs w:val="22"/>
              </w:rPr>
              <w:t xml:space="preserve">in to seek feedback from pupils in order to inform their practice.  </w:t>
            </w:r>
            <w:r w:rsidR="006213B5" w:rsidRPr="006213B5">
              <w:rPr>
                <w:rFonts w:ascii="Arial" w:hAnsi="Arial" w:cs="Arial"/>
                <w:sz w:val="22"/>
                <w:szCs w:val="22"/>
              </w:rPr>
              <w:t>Peer Learning Conversations to be introduced to staff through training and opportunities given for an initial conversation with Pete Tarrant.  SLT will then support staff to begin conversations with one another in trios.</w:t>
            </w:r>
          </w:p>
        </w:tc>
      </w:tr>
    </w:tbl>
    <w:p w:rsidR="009B39DC" w:rsidRDefault="009B39DC" w:rsidP="0083237B">
      <w:pPr>
        <w:rPr>
          <w:rFonts w:ascii="Arial" w:hAnsi="Arial" w:cs="Arial"/>
          <w:b/>
          <w:sz w:val="28"/>
          <w:lang w:val="en-US" w:eastAsia="en-GB"/>
        </w:rPr>
      </w:pPr>
    </w:p>
    <w:p w:rsidR="004A44EB" w:rsidRDefault="0034658B" w:rsidP="0083237B">
      <w:pPr>
        <w:rPr>
          <w:rFonts w:ascii="Arial" w:hAnsi="Arial" w:cs="Arial"/>
          <w:b/>
          <w:sz w:val="28"/>
          <w:lang w:val="en-US" w:eastAsia="en-GB"/>
        </w:rPr>
      </w:pPr>
      <w:r>
        <w:rPr>
          <w:rFonts w:ascii="Arial" w:hAnsi="Arial" w:cs="Arial"/>
          <w:b/>
          <w:sz w:val="28"/>
          <w:lang w:val="en-US" w:eastAsia="en-GB"/>
        </w:rPr>
        <w:lastRenderedPageBreak/>
        <w:t xml:space="preserve">5. </w:t>
      </w:r>
      <w:r w:rsidR="004A44EB">
        <w:rPr>
          <w:rFonts w:ascii="Arial" w:hAnsi="Arial" w:cs="Arial"/>
          <w:b/>
          <w:sz w:val="28"/>
          <w:lang w:val="en-US" w:eastAsia="en-GB"/>
        </w:rPr>
        <w:t>What is Our Capacity for Continuous Improvement?</w:t>
      </w:r>
    </w:p>
    <w:p w:rsidR="004A44EB" w:rsidRDefault="004A44EB" w:rsidP="0083237B">
      <w:pPr>
        <w:rPr>
          <w:rFonts w:ascii="Arial" w:hAnsi="Arial" w:cs="Arial"/>
          <w:b/>
          <w:sz w:val="28"/>
          <w:lang w:val="en-US" w:eastAsia="en-GB"/>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3675"/>
        <w:gridCol w:w="3480"/>
        <w:gridCol w:w="3544"/>
      </w:tblGrid>
      <w:tr w:rsidR="004A44EB" w:rsidTr="00CC2380">
        <w:trPr>
          <w:trHeight w:val="579"/>
        </w:trPr>
        <w:tc>
          <w:tcPr>
            <w:tcW w:w="4035" w:type="dxa"/>
            <w:shd w:val="clear" w:color="auto" w:fill="92D050"/>
          </w:tcPr>
          <w:p w:rsidR="004A44EB" w:rsidRPr="004A44EB" w:rsidRDefault="004A44EB" w:rsidP="004A44EB">
            <w:pPr>
              <w:rPr>
                <w:rFonts w:ascii="Arial" w:hAnsi="Arial" w:cs="Arial"/>
                <w:b/>
                <w:lang w:val="en-US" w:eastAsia="en-GB"/>
              </w:rPr>
            </w:pPr>
            <w:r w:rsidRPr="004A44EB">
              <w:rPr>
                <w:rFonts w:ascii="Arial" w:hAnsi="Arial" w:cs="Arial"/>
                <w:b/>
                <w:lang w:val="en-US" w:eastAsia="en-GB"/>
              </w:rPr>
              <w:t>Quality Indicator</w:t>
            </w:r>
          </w:p>
        </w:tc>
        <w:tc>
          <w:tcPr>
            <w:tcW w:w="3675" w:type="dxa"/>
            <w:shd w:val="clear" w:color="auto" w:fill="92D050"/>
          </w:tcPr>
          <w:p w:rsidR="004A44EB" w:rsidRPr="004A44EB" w:rsidRDefault="004A44EB">
            <w:pPr>
              <w:rPr>
                <w:rFonts w:ascii="Arial" w:hAnsi="Arial" w:cs="Arial"/>
                <w:b/>
                <w:lang w:val="en-US" w:eastAsia="en-GB"/>
              </w:rPr>
            </w:pPr>
            <w:r w:rsidRPr="004A44EB">
              <w:rPr>
                <w:rFonts w:ascii="Arial" w:hAnsi="Arial" w:cs="Arial"/>
                <w:b/>
                <w:lang w:val="en-US" w:eastAsia="en-GB"/>
              </w:rPr>
              <w:t>School Self Evaluation</w:t>
            </w:r>
          </w:p>
          <w:p w:rsidR="004A44EB" w:rsidRPr="004A44EB" w:rsidRDefault="004A44EB" w:rsidP="004A44EB">
            <w:pPr>
              <w:rPr>
                <w:rFonts w:ascii="Arial" w:hAnsi="Arial" w:cs="Arial"/>
                <w:b/>
                <w:lang w:val="en-US" w:eastAsia="en-GB"/>
              </w:rPr>
            </w:pPr>
          </w:p>
        </w:tc>
        <w:tc>
          <w:tcPr>
            <w:tcW w:w="3480" w:type="dxa"/>
            <w:shd w:val="clear" w:color="auto" w:fill="92D050"/>
          </w:tcPr>
          <w:p w:rsidR="004A44EB" w:rsidRPr="004A44EB" w:rsidRDefault="00CC2380">
            <w:pPr>
              <w:rPr>
                <w:rFonts w:ascii="Arial" w:hAnsi="Arial" w:cs="Arial"/>
                <w:b/>
                <w:lang w:val="en-US" w:eastAsia="en-GB"/>
              </w:rPr>
            </w:pPr>
            <w:r>
              <w:rPr>
                <w:rFonts w:ascii="Arial" w:hAnsi="Arial" w:cs="Arial"/>
                <w:b/>
                <w:lang w:val="en-US" w:eastAsia="en-GB"/>
              </w:rPr>
              <w:t>Authority Inspections / T</w:t>
            </w:r>
            <w:r w:rsidR="004A44EB" w:rsidRPr="004A44EB">
              <w:rPr>
                <w:rFonts w:ascii="Arial" w:hAnsi="Arial" w:cs="Arial"/>
                <w:b/>
                <w:lang w:val="en-US" w:eastAsia="en-GB"/>
              </w:rPr>
              <w:t>heme visits</w:t>
            </w:r>
          </w:p>
          <w:p w:rsidR="004A44EB" w:rsidRDefault="004A44EB" w:rsidP="004A44EB">
            <w:pPr>
              <w:rPr>
                <w:rFonts w:ascii="Arial" w:hAnsi="Arial" w:cs="Arial"/>
                <w:b/>
                <w:sz w:val="28"/>
                <w:lang w:val="en-US" w:eastAsia="en-GB"/>
              </w:rPr>
            </w:pPr>
          </w:p>
        </w:tc>
        <w:tc>
          <w:tcPr>
            <w:tcW w:w="3544" w:type="dxa"/>
            <w:shd w:val="clear" w:color="auto" w:fill="92D050"/>
          </w:tcPr>
          <w:p w:rsidR="004A44EB" w:rsidRPr="00CC2380" w:rsidRDefault="00CC2380">
            <w:pPr>
              <w:rPr>
                <w:rFonts w:ascii="Arial" w:hAnsi="Arial" w:cs="Arial"/>
                <w:b/>
                <w:lang w:val="en-US" w:eastAsia="en-GB"/>
              </w:rPr>
            </w:pPr>
            <w:r w:rsidRPr="00CC2380">
              <w:rPr>
                <w:rFonts w:ascii="Arial" w:hAnsi="Arial" w:cs="Arial"/>
                <w:b/>
                <w:lang w:val="en-US" w:eastAsia="en-GB"/>
              </w:rPr>
              <w:t>HMIe Inspection Grades</w:t>
            </w:r>
          </w:p>
          <w:p w:rsidR="004A44EB" w:rsidRDefault="004A44EB" w:rsidP="004A44EB">
            <w:pPr>
              <w:rPr>
                <w:rFonts w:ascii="Arial" w:hAnsi="Arial" w:cs="Arial"/>
                <w:b/>
                <w:sz w:val="28"/>
                <w:lang w:val="en-US" w:eastAsia="en-GB"/>
              </w:rPr>
            </w:pPr>
          </w:p>
        </w:tc>
      </w:tr>
      <w:tr w:rsidR="004A44EB" w:rsidTr="00537E4C">
        <w:trPr>
          <w:trHeight w:val="1050"/>
        </w:trPr>
        <w:tc>
          <w:tcPr>
            <w:tcW w:w="4035" w:type="dxa"/>
            <w:shd w:val="clear" w:color="auto" w:fill="C2D69B"/>
            <w:vAlign w:val="center"/>
          </w:tcPr>
          <w:p w:rsidR="004A44EB" w:rsidRPr="00CC2380" w:rsidRDefault="004A44EB" w:rsidP="00537E4C">
            <w:pPr>
              <w:rPr>
                <w:rFonts w:ascii="Arial" w:hAnsi="Arial" w:cs="Arial"/>
                <w:b/>
                <w:sz w:val="22"/>
                <w:lang w:val="en-US" w:eastAsia="en-GB"/>
              </w:rPr>
            </w:pPr>
          </w:p>
          <w:p w:rsidR="004A44EB" w:rsidRPr="00CC2380" w:rsidRDefault="00CC2380" w:rsidP="00537E4C">
            <w:pPr>
              <w:rPr>
                <w:rFonts w:ascii="Arial" w:hAnsi="Arial" w:cs="Arial"/>
                <w:sz w:val="22"/>
                <w:lang w:val="en-US" w:eastAsia="en-GB"/>
              </w:rPr>
            </w:pPr>
            <w:r w:rsidRPr="00CC2380">
              <w:rPr>
                <w:rFonts w:ascii="Arial" w:hAnsi="Arial" w:cs="Arial"/>
                <w:sz w:val="22"/>
                <w:lang w:val="en-US" w:eastAsia="en-GB"/>
              </w:rPr>
              <w:t>1.1 Self Evaluation for self improvement</w:t>
            </w:r>
          </w:p>
          <w:p w:rsidR="004A44EB" w:rsidRPr="00CC2380" w:rsidRDefault="004A44EB" w:rsidP="00537E4C">
            <w:pPr>
              <w:rPr>
                <w:rFonts w:ascii="Arial" w:hAnsi="Arial" w:cs="Arial"/>
                <w:b/>
                <w:sz w:val="22"/>
                <w:lang w:val="en-US" w:eastAsia="en-GB"/>
              </w:rPr>
            </w:pPr>
          </w:p>
        </w:tc>
        <w:tc>
          <w:tcPr>
            <w:tcW w:w="3675" w:type="dxa"/>
            <w:vAlign w:val="center"/>
          </w:tcPr>
          <w:p w:rsidR="004A44EB" w:rsidRDefault="004A44EB" w:rsidP="00537E4C">
            <w:pPr>
              <w:jc w:val="center"/>
              <w:rPr>
                <w:rFonts w:ascii="Arial" w:hAnsi="Arial" w:cs="Arial"/>
                <w:b/>
                <w:sz w:val="28"/>
                <w:lang w:val="en-US" w:eastAsia="en-GB"/>
              </w:rPr>
            </w:pPr>
          </w:p>
          <w:p w:rsidR="004A44EB" w:rsidRDefault="004F3063" w:rsidP="00537E4C">
            <w:pPr>
              <w:jc w:val="center"/>
              <w:rPr>
                <w:rFonts w:ascii="Arial" w:hAnsi="Arial" w:cs="Arial"/>
                <w:b/>
                <w:sz w:val="28"/>
                <w:lang w:val="en-US" w:eastAsia="en-GB"/>
              </w:rPr>
            </w:pPr>
            <w:r>
              <w:rPr>
                <w:rFonts w:ascii="Arial" w:hAnsi="Arial" w:cs="Arial"/>
                <w:b/>
                <w:sz w:val="28"/>
                <w:lang w:val="en-US" w:eastAsia="en-GB"/>
              </w:rPr>
              <w:t>5</w:t>
            </w:r>
          </w:p>
        </w:tc>
        <w:tc>
          <w:tcPr>
            <w:tcW w:w="3480" w:type="dxa"/>
            <w:vAlign w:val="center"/>
          </w:tcPr>
          <w:p w:rsidR="004A44EB" w:rsidRDefault="004A44EB" w:rsidP="00537E4C">
            <w:pPr>
              <w:jc w:val="center"/>
              <w:rPr>
                <w:rFonts w:ascii="Arial" w:hAnsi="Arial" w:cs="Arial"/>
                <w:b/>
                <w:sz w:val="28"/>
                <w:lang w:val="en-US" w:eastAsia="en-GB"/>
              </w:rPr>
            </w:pPr>
          </w:p>
          <w:p w:rsidR="004A44EB" w:rsidRDefault="00BA1AC7" w:rsidP="00537E4C">
            <w:pPr>
              <w:jc w:val="center"/>
              <w:rPr>
                <w:rFonts w:ascii="Arial" w:hAnsi="Arial" w:cs="Arial"/>
                <w:b/>
                <w:sz w:val="28"/>
                <w:lang w:val="en-US" w:eastAsia="en-GB"/>
              </w:rPr>
            </w:pPr>
            <w:r>
              <w:rPr>
                <w:rFonts w:ascii="Arial" w:hAnsi="Arial" w:cs="Arial"/>
                <w:b/>
                <w:sz w:val="28"/>
                <w:lang w:val="en-US" w:eastAsia="en-GB"/>
              </w:rPr>
              <w:t>NA</w:t>
            </w:r>
          </w:p>
        </w:tc>
        <w:tc>
          <w:tcPr>
            <w:tcW w:w="3544" w:type="dxa"/>
            <w:vAlign w:val="center"/>
          </w:tcPr>
          <w:p w:rsidR="004A44EB"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1204"/>
        </w:trPr>
        <w:tc>
          <w:tcPr>
            <w:tcW w:w="4035" w:type="dxa"/>
            <w:shd w:val="clear" w:color="auto" w:fill="C2D69B"/>
            <w:vAlign w:val="center"/>
          </w:tcPr>
          <w:p w:rsidR="00CC2380" w:rsidRPr="00CC2380" w:rsidRDefault="00CC2380" w:rsidP="00537E4C">
            <w:pPr>
              <w:rPr>
                <w:rFonts w:ascii="Arial" w:hAnsi="Arial" w:cs="Arial"/>
                <w:b/>
                <w:sz w:val="22"/>
                <w:lang w:val="en-US" w:eastAsia="en-GB"/>
              </w:rPr>
            </w:pPr>
          </w:p>
          <w:p w:rsidR="00CC2380" w:rsidRPr="00CC2380" w:rsidRDefault="00CC2380" w:rsidP="00537E4C">
            <w:pPr>
              <w:rPr>
                <w:rFonts w:ascii="Arial" w:hAnsi="Arial" w:cs="Arial"/>
                <w:sz w:val="22"/>
                <w:lang w:val="en-US" w:eastAsia="en-GB"/>
              </w:rPr>
            </w:pPr>
            <w:r w:rsidRPr="00CC2380">
              <w:rPr>
                <w:rFonts w:ascii="Arial" w:hAnsi="Arial" w:cs="Arial"/>
                <w:sz w:val="22"/>
                <w:lang w:val="en-US" w:eastAsia="en-GB"/>
              </w:rPr>
              <w:t>1.3 Leadership of Change</w:t>
            </w:r>
          </w:p>
          <w:p w:rsidR="00CC2380" w:rsidRPr="00CC2380" w:rsidRDefault="00CC2380" w:rsidP="00537E4C">
            <w:pPr>
              <w:rPr>
                <w:rFonts w:ascii="Arial" w:hAnsi="Arial" w:cs="Arial"/>
                <w:sz w:val="22"/>
                <w:lang w:val="en-US" w:eastAsia="en-GB"/>
              </w:rPr>
            </w:pPr>
          </w:p>
          <w:p w:rsidR="00CC2380" w:rsidRPr="00CC2380" w:rsidRDefault="00CC2380" w:rsidP="00537E4C">
            <w:pPr>
              <w:rPr>
                <w:rFonts w:ascii="Arial" w:hAnsi="Arial" w:cs="Arial"/>
                <w:b/>
                <w:sz w:val="22"/>
                <w:lang w:val="en-US" w:eastAsia="en-GB"/>
              </w:rPr>
            </w:pPr>
          </w:p>
        </w:tc>
        <w:tc>
          <w:tcPr>
            <w:tcW w:w="3675" w:type="dxa"/>
            <w:vAlign w:val="center"/>
          </w:tcPr>
          <w:p w:rsidR="00CC2380" w:rsidRDefault="004F3063" w:rsidP="00537E4C">
            <w:pPr>
              <w:jc w:val="center"/>
              <w:rPr>
                <w:rFonts w:ascii="Arial" w:hAnsi="Arial" w:cs="Arial"/>
                <w:b/>
                <w:sz w:val="28"/>
                <w:lang w:val="en-US" w:eastAsia="en-GB"/>
              </w:rPr>
            </w:pPr>
            <w:r>
              <w:rPr>
                <w:rFonts w:ascii="Arial" w:hAnsi="Arial" w:cs="Arial"/>
                <w:b/>
                <w:sz w:val="28"/>
                <w:lang w:val="en-US" w:eastAsia="en-GB"/>
              </w:rPr>
              <w:t>5</w:t>
            </w:r>
          </w:p>
        </w:tc>
        <w:tc>
          <w:tcPr>
            <w:tcW w:w="3480" w:type="dxa"/>
            <w:vAlign w:val="center"/>
          </w:tcPr>
          <w:p w:rsidR="00CC2380" w:rsidRDefault="004F3063" w:rsidP="00537E4C">
            <w:pPr>
              <w:jc w:val="center"/>
              <w:rPr>
                <w:rFonts w:ascii="Arial" w:hAnsi="Arial" w:cs="Arial"/>
                <w:b/>
                <w:sz w:val="28"/>
                <w:lang w:val="en-US" w:eastAsia="en-GB"/>
              </w:rPr>
            </w:pPr>
            <w:r>
              <w:rPr>
                <w:rFonts w:ascii="Arial" w:hAnsi="Arial" w:cs="Arial"/>
                <w:b/>
                <w:sz w:val="28"/>
                <w:lang w:val="en-US" w:eastAsia="en-GB"/>
              </w:rPr>
              <w:t>5</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1015"/>
        </w:trPr>
        <w:tc>
          <w:tcPr>
            <w:tcW w:w="4035" w:type="dxa"/>
            <w:shd w:val="clear" w:color="auto" w:fill="C2D69B"/>
            <w:vAlign w:val="center"/>
          </w:tcPr>
          <w:p w:rsidR="00CC2380" w:rsidRPr="00BA1AC7" w:rsidRDefault="00CC2380" w:rsidP="00537E4C">
            <w:pPr>
              <w:rPr>
                <w:rFonts w:ascii="Arial" w:hAnsi="Arial" w:cs="Arial"/>
                <w:sz w:val="22"/>
                <w:lang w:val="en-US" w:eastAsia="en-GB"/>
              </w:rPr>
            </w:pPr>
            <w:r w:rsidRPr="00CC2380">
              <w:rPr>
                <w:rFonts w:ascii="Arial" w:hAnsi="Arial" w:cs="Arial"/>
                <w:sz w:val="22"/>
                <w:lang w:val="en-US" w:eastAsia="en-GB"/>
              </w:rPr>
              <w:t>2.3</w:t>
            </w:r>
            <w:r w:rsidRPr="00CC2380">
              <w:rPr>
                <w:rFonts w:ascii="Arial" w:hAnsi="Arial" w:cs="Arial"/>
                <w:b/>
                <w:sz w:val="22"/>
                <w:lang w:val="en-US" w:eastAsia="en-GB"/>
              </w:rPr>
              <w:t xml:space="preserve"> </w:t>
            </w:r>
            <w:r>
              <w:rPr>
                <w:rFonts w:ascii="Arial" w:hAnsi="Arial" w:cs="Arial"/>
                <w:b/>
                <w:sz w:val="22"/>
                <w:lang w:val="en-US" w:eastAsia="en-GB"/>
              </w:rPr>
              <w:t xml:space="preserve"> </w:t>
            </w:r>
            <w:r w:rsidRPr="00CC2380">
              <w:rPr>
                <w:rFonts w:ascii="Arial" w:hAnsi="Arial" w:cs="Arial"/>
                <w:sz w:val="22"/>
                <w:lang w:val="en-US" w:eastAsia="en-GB"/>
              </w:rPr>
              <w:t>Learning, teaching and assessment</w:t>
            </w:r>
          </w:p>
          <w:p w:rsidR="00CC2380" w:rsidRPr="00CC2380" w:rsidRDefault="00CC2380" w:rsidP="00537E4C">
            <w:pPr>
              <w:rPr>
                <w:rFonts w:ascii="Arial" w:hAnsi="Arial" w:cs="Arial"/>
                <w:b/>
                <w:sz w:val="22"/>
                <w:lang w:val="en-US" w:eastAsia="en-GB"/>
              </w:rPr>
            </w:pPr>
          </w:p>
        </w:tc>
        <w:tc>
          <w:tcPr>
            <w:tcW w:w="3675" w:type="dxa"/>
            <w:vAlign w:val="center"/>
          </w:tcPr>
          <w:p w:rsidR="00CC2380" w:rsidRDefault="004F3063" w:rsidP="00537E4C">
            <w:pPr>
              <w:jc w:val="center"/>
              <w:rPr>
                <w:rFonts w:ascii="Arial" w:hAnsi="Arial" w:cs="Arial"/>
                <w:b/>
                <w:sz w:val="28"/>
                <w:lang w:val="en-US" w:eastAsia="en-GB"/>
              </w:rPr>
            </w:pPr>
            <w:r>
              <w:rPr>
                <w:rFonts w:ascii="Arial" w:hAnsi="Arial" w:cs="Arial"/>
                <w:b/>
                <w:sz w:val="28"/>
                <w:lang w:val="en-US" w:eastAsia="en-GB"/>
              </w:rPr>
              <w:t>4</w:t>
            </w:r>
          </w:p>
        </w:tc>
        <w:tc>
          <w:tcPr>
            <w:tcW w:w="3480"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4</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919"/>
        </w:trPr>
        <w:tc>
          <w:tcPr>
            <w:tcW w:w="4035" w:type="dxa"/>
            <w:shd w:val="clear" w:color="auto" w:fill="C2D69B"/>
            <w:vAlign w:val="center"/>
          </w:tcPr>
          <w:p w:rsidR="00CC2380" w:rsidRPr="00BA1AC7" w:rsidRDefault="00CC2380" w:rsidP="00537E4C">
            <w:pPr>
              <w:rPr>
                <w:rFonts w:ascii="Arial" w:hAnsi="Arial" w:cs="Arial"/>
                <w:sz w:val="22"/>
                <w:lang w:val="en-US" w:eastAsia="en-GB"/>
              </w:rPr>
            </w:pPr>
            <w:r w:rsidRPr="00CC2380">
              <w:rPr>
                <w:rFonts w:ascii="Arial" w:hAnsi="Arial" w:cs="Arial"/>
                <w:sz w:val="22"/>
                <w:lang w:val="en-US" w:eastAsia="en-GB"/>
              </w:rPr>
              <w:t>3.</w:t>
            </w:r>
            <w:r>
              <w:rPr>
                <w:rFonts w:ascii="Arial" w:hAnsi="Arial" w:cs="Arial"/>
                <w:sz w:val="22"/>
                <w:lang w:val="en-US" w:eastAsia="en-GB"/>
              </w:rPr>
              <w:t xml:space="preserve"> </w:t>
            </w:r>
            <w:r w:rsidRPr="00CC2380">
              <w:rPr>
                <w:rFonts w:ascii="Arial" w:hAnsi="Arial" w:cs="Arial"/>
                <w:sz w:val="22"/>
                <w:lang w:val="en-US" w:eastAsia="en-GB"/>
              </w:rPr>
              <w:t xml:space="preserve"> Ensuring well being equity and inclusio</w:t>
            </w:r>
            <w:r w:rsidR="00BA1AC7">
              <w:rPr>
                <w:rFonts w:ascii="Arial" w:hAnsi="Arial" w:cs="Arial"/>
                <w:sz w:val="22"/>
                <w:lang w:val="en-US" w:eastAsia="en-GB"/>
              </w:rPr>
              <w:t>n</w:t>
            </w:r>
          </w:p>
        </w:tc>
        <w:tc>
          <w:tcPr>
            <w:tcW w:w="3675" w:type="dxa"/>
            <w:vAlign w:val="center"/>
          </w:tcPr>
          <w:p w:rsidR="00CC2380" w:rsidRDefault="00537E4C" w:rsidP="00537E4C">
            <w:pPr>
              <w:jc w:val="center"/>
              <w:rPr>
                <w:rFonts w:ascii="Arial" w:hAnsi="Arial" w:cs="Arial"/>
                <w:b/>
                <w:sz w:val="28"/>
                <w:lang w:val="en-US" w:eastAsia="en-GB"/>
              </w:rPr>
            </w:pPr>
            <w:r>
              <w:rPr>
                <w:rFonts w:ascii="Arial" w:hAnsi="Arial" w:cs="Arial"/>
                <w:b/>
                <w:sz w:val="28"/>
                <w:lang w:val="en-US" w:eastAsia="en-GB"/>
              </w:rPr>
              <w:t>5</w:t>
            </w:r>
          </w:p>
        </w:tc>
        <w:tc>
          <w:tcPr>
            <w:tcW w:w="3480" w:type="dxa"/>
            <w:vAlign w:val="center"/>
          </w:tcPr>
          <w:p w:rsidR="00CC2380" w:rsidRDefault="00CC2380" w:rsidP="00537E4C">
            <w:pPr>
              <w:jc w:val="center"/>
              <w:rPr>
                <w:rFonts w:ascii="Arial" w:hAnsi="Arial" w:cs="Arial"/>
                <w:b/>
                <w:sz w:val="28"/>
                <w:lang w:val="en-US" w:eastAsia="en-GB"/>
              </w:rPr>
            </w:pPr>
          </w:p>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1025"/>
        </w:trPr>
        <w:tc>
          <w:tcPr>
            <w:tcW w:w="4035" w:type="dxa"/>
            <w:shd w:val="clear" w:color="auto" w:fill="C2D69B"/>
            <w:vAlign w:val="center"/>
          </w:tcPr>
          <w:p w:rsidR="00CC2380" w:rsidRPr="00CC2380" w:rsidRDefault="00CC2380" w:rsidP="00537E4C">
            <w:pPr>
              <w:rPr>
                <w:rFonts w:ascii="Arial" w:hAnsi="Arial" w:cs="Arial"/>
                <w:sz w:val="22"/>
                <w:lang w:val="en-US" w:eastAsia="en-GB"/>
              </w:rPr>
            </w:pPr>
            <w:r w:rsidRPr="00CC2380">
              <w:rPr>
                <w:rFonts w:ascii="Arial" w:hAnsi="Arial" w:cs="Arial"/>
                <w:sz w:val="22"/>
                <w:lang w:val="en-US" w:eastAsia="en-GB"/>
              </w:rPr>
              <w:t xml:space="preserve">3.2 </w:t>
            </w:r>
            <w:r>
              <w:rPr>
                <w:rFonts w:ascii="Arial" w:hAnsi="Arial" w:cs="Arial"/>
                <w:sz w:val="22"/>
                <w:lang w:val="en-US" w:eastAsia="en-GB"/>
              </w:rPr>
              <w:t xml:space="preserve"> </w:t>
            </w:r>
            <w:r w:rsidRPr="00CC2380">
              <w:rPr>
                <w:rFonts w:ascii="Arial" w:hAnsi="Arial" w:cs="Arial"/>
                <w:sz w:val="22"/>
                <w:lang w:val="en-US" w:eastAsia="en-GB"/>
              </w:rPr>
              <w:t>Raising attainment and achievement</w:t>
            </w:r>
          </w:p>
          <w:p w:rsidR="00CC2380" w:rsidRPr="00CC2380" w:rsidRDefault="00CC2380" w:rsidP="00537E4C">
            <w:pPr>
              <w:rPr>
                <w:rFonts w:ascii="Arial" w:hAnsi="Arial" w:cs="Arial"/>
                <w:b/>
                <w:sz w:val="22"/>
                <w:lang w:val="en-US" w:eastAsia="en-GB"/>
              </w:rPr>
            </w:pPr>
          </w:p>
        </w:tc>
        <w:tc>
          <w:tcPr>
            <w:tcW w:w="3675" w:type="dxa"/>
            <w:vAlign w:val="center"/>
          </w:tcPr>
          <w:p w:rsidR="00CC2380" w:rsidRDefault="00537E4C" w:rsidP="00537E4C">
            <w:pPr>
              <w:jc w:val="center"/>
              <w:rPr>
                <w:rFonts w:ascii="Arial" w:hAnsi="Arial" w:cs="Arial"/>
                <w:b/>
                <w:sz w:val="28"/>
                <w:lang w:val="en-US" w:eastAsia="en-GB"/>
              </w:rPr>
            </w:pPr>
            <w:r>
              <w:rPr>
                <w:rFonts w:ascii="Arial" w:hAnsi="Arial" w:cs="Arial"/>
                <w:b/>
                <w:sz w:val="28"/>
                <w:lang w:val="en-US" w:eastAsia="en-GB"/>
              </w:rPr>
              <w:t>4</w:t>
            </w:r>
          </w:p>
        </w:tc>
        <w:tc>
          <w:tcPr>
            <w:tcW w:w="3480"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1128"/>
        </w:trPr>
        <w:tc>
          <w:tcPr>
            <w:tcW w:w="4035" w:type="dxa"/>
            <w:shd w:val="clear" w:color="auto" w:fill="C2D69B"/>
            <w:vAlign w:val="center"/>
          </w:tcPr>
          <w:p w:rsidR="00CC2380" w:rsidRPr="00CC2380" w:rsidRDefault="00CC2380" w:rsidP="00537E4C">
            <w:pPr>
              <w:rPr>
                <w:rFonts w:ascii="Arial" w:hAnsi="Arial" w:cs="Arial"/>
                <w:b/>
                <w:sz w:val="22"/>
                <w:lang w:val="en-US" w:eastAsia="en-GB"/>
              </w:rPr>
            </w:pPr>
          </w:p>
          <w:p w:rsidR="00CC2380" w:rsidRPr="00CC2380" w:rsidRDefault="00CC2380" w:rsidP="00537E4C">
            <w:pPr>
              <w:rPr>
                <w:rFonts w:ascii="Arial" w:hAnsi="Arial" w:cs="Arial"/>
                <w:sz w:val="22"/>
                <w:lang w:val="en-US" w:eastAsia="en-GB"/>
              </w:rPr>
            </w:pPr>
            <w:r>
              <w:rPr>
                <w:rFonts w:ascii="Arial" w:hAnsi="Arial" w:cs="Arial"/>
                <w:sz w:val="22"/>
                <w:lang w:val="en-US" w:eastAsia="en-GB"/>
              </w:rPr>
              <w:t>2.2 C</w:t>
            </w:r>
            <w:r w:rsidRPr="00CC2380">
              <w:rPr>
                <w:rFonts w:ascii="Arial" w:hAnsi="Arial" w:cs="Arial"/>
                <w:sz w:val="22"/>
                <w:lang w:val="en-US" w:eastAsia="en-GB"/>
              </w:rPr>
              <w:t>urriculum –</w:t>
            </w:r>
            <w:r>
              <w:rPr>
                <w:rFonts w:ascii="Arial" w:hAnsi="Arial" w:cs="Arial"/>
                <w:sz w:val="22"/>
                <w:lang w:val="en-US" w:eastAsia="en-GB"/>
              </w:rPr>
              <w:t xml:space="preserve"> Theme:</w:t>
            </w:r>
            <w:r w:rsidRPr="00CC2380">
              <w:rPr>
                <w:rFonts w:ascii="Arial" w:hAnsi="Arial" w:cs="Arial"/>
                <w:sz w:val="22"/>
                <w:lang w:val="en-US" w:eastAsia="en-GB"/>
              </w:rPr>
              <w:t xml:space="preserve"> Learner pathways</w:t>
            </w:r>
          </w:p>
          <w:p w:rsidR="00CC2380" w:rsidRPr="00CC2380" w:rsidRDefault="00CC2380" w:rsidP="00537E4C">
            <w:pPr>
              <w:rPr>
                <w:rFonts w:ascii="Arial" w:hAnsi="Arial" w:cs="Arial"/>
                <w:b/>
                <w:sz w:val="22"/>
                <w:lang w:val="en-US" w:eastAsia="en-GB"/>
              </w:rPr>
            </w:pPr>
          </w:p>
        </w:tc>
        <w:tc>
          <w:tcPr>
            <w:tcW w:w="3675" w:type="dxa"/>
            <w:vAlign w:val="center"/>
          </w:tcPr>
          <w:p w:rsidR="00CC2380" w:rsidRDefault="00CC2380" w:rsidP="00537E4C">
            <w:pPr>
              <w:jc w:val="center"/>
              <w:rPr>
                <w:rFonts w:ascii="Arial" w:hAnsi="Arial" w:cs="Arial"/>
                <w:b/>
                <w:sz w:val="28"/>
                <w:lang w:val="en-US" w:eastAsia="en-GB"/>
              </w:rPr>
            </w:pPr>
          </w:p>
          <w:p w:rsidR="00CC2380" w:rsidRDefault="00537E4C" w:rsidP="00537E4C">
            <w:pPr>
              <w:jc w:val="center"/>
              <w:rPr>
                <w:rFonts w:ascii="Arial" w:hAnsi="Arial" w:cs="Arial"/>
                <w:b/>
                <w:sz w:val="28"/>
                <w:lang w:val="en-US" w:eastAsia="en-GB"/>
              </w:rPr>
            </w:pPr>
            <w:r>
              <w:rPr>
                <w:rFonts w:ascii="Arial" w:hAnsi="Arial" w:cs="Arial"/>
                <w:b/>
                <w:sz w:val="28"/>
                <w:lang w:val="en-US" w:eastAsia="en-GB"/>
              </w:rPr>
              <w:t>4</w:t>
            </w:r>
          </w:p>
        </w:tc>
        <w:tc>
          <w:tcPr>
            <w:tcW w:w="3480" w:type="dxa"/>
            <w:vAlign w:val="center"/>
          </w:tcPr>
          <w:p w:rsidR="00CC2380" w:rsidRDefault="00CC2380" w:rsidP="00537E4C">
            <w:pPr>
              <w:jc w:val="center"/>
              <w:rPr>
                <w:rFonts w:ascii="Arial" w:hAnsi="Arial" w:cs="Arial"/>
                <w:b/>
                <w:sz w:val="28"/>
                <w:lang w:val="en-US" w:eastAsia="en-GB"/>
              </w:rPr>
            </w:pPr>
          </w:p>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r w:rsidR="00CC2380" w:rsidTr="00537E4C">
        <w:trPr>
          <w:trHeight w:val="989"/>
        </w:trPr>
        <w:tc>
          <w:tcPr>
            <w:tcW w:w="4035" w:type="dxa"/>
            <w:shd w:val="clear" w:color="auto" w:fill="C2D69B"/>
            <w:vAlign w:val="center"/>
          </w:tcPr>
          <w:p w:rsidR="00CC2380" w:rsidRPr="00CC2380" w:rsidRDefault="00CC2380" w:rsidP="00537E4C">
            <w:pPr>
              <w:rPr>
                <w:rFonts w:ascii="Arial" w:hAnsi="Arial" w:cs="Arial"/>
                <w:sz w:val="22"/>
                <w:lang w:val="en-US" w:eastAsia="en-GB"/>
              </w:rPr>
            </w:pPr>
            <w:r w:rsidRPr="00CC2380">
              <w:rPr>
                <w:rFonts w:ascii="Arial" w:hAnsi="Arial" w:cs="Arial"/>
                <w:sz w:val="22"/>
                <w:lang w:val="en-US" w:eastAsia="en-GB"/>
              </w:rPr>
              <w:t>2.7 Partnerships – Theme- Impact on learners</w:t>
            </w:r>
          </w:p>
        </w:tc>
        <w:tc>
          <w:tcPr>
            <w:tcW w:w="3675" w:type="dxa"/>
            <w:vAlign w:val="center"/>
          </w:tcPr>
          <w:p w:rsidR="00CC2380" w:rsidRDefault="00537E4C" w:rsidP="00537E4C">
            <w:pPr>
              <w:jc w:val="center"/>
              <w:rPr>
                <w:rFonts w:ascii="Arial" w:hAnsi="Arial" w:cs="Arial"/>
                <w:b/>
                <w:sz w:val="28"/>
                <w:lang w:val="en-US" w:eastAsia="en-GB"/>
              </w:rPr>
            </w:pPr>
            <w:r>
              <w:rPr>
                <w:rFonts w:ascii="Arial" w:hAnsi="Arial" w:cs="Arial"/>
                <w:b/>
                <w:sz w:val="28"/>
                <w:lang w:val="en-US" w:eastAsia="en-GB"/>
              </w:rPr>
              <w:t>4</w:t>
            </w:r>
          </w:p>
        </w:tc>
        <w:tc>
          <w:tcPr>
            <w:tcW w:w="3480"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c>
          <w:tcPr>
            <w:tcW w:w="3544" w:type="dxa"/>
            <w:vAlign w:val="center"/>
          </w:tcPr>
          <w:p w:rsidR="00CC2380" w:rsidRDefault="00BA1AC7" w:rsidP="00537E4C">
            <w:pPr>
              <w:jc w:val="center"/>
              <w:rPr>
                <w:rFonts w:ascii="Arial" w:hAnsi="Arial" w:cs="Arial"/>
                <w:b/>
                <w:sz w:val="28"/>
                <w:lang w:val="en-US" w:eastAsia="en-GB"/>
              </w:rPr>
            </w:pPr>
            <w:r>
              <w:rPr>
                <w:rFonts w:ascii="Arial" w:hAnsi="Arial" w:cs="Arial"/>
                <w:b/>
                <w:sz w:val="28"/>
                <w:lang w:val="en-US" w:eastAsia="en-GB"/>
              </w:rPr>
              <w:t>NA</w:t>
            </w:r>
          </w:p>
        </w:tc>
      </w:tr>
    </w:tbl>
    <w:p w:rsidR="004A44EB" w:rsidRDefault="004A44EB" w:rsidP="0083237B">
      <w:pPr>
        <w:rPr>
          <w:rFonts w:ascii="Arial" w:hAnsi="Arial" w:cs="Arial"/>
          <w:b/>
          <w:sz w:val="28"/>
          <w:lang w:val="en-US" w:eastAsia="en-GB"/>
        </w:rPr>
      </w:pPr>
    </w:p>
    <w:p w:rsidR="004A44EB" w:rsidRDefault="004A44EB" w:rsidP="0083237B">
      <w:pPr>
        <w:rPr>
          <w:rFonts w:ascii="Arial" w:hAnsi="Arial" w:cs="Arial"/>
          <w:b/>
          <w:sz w:val="28"/>
          <w:lang w:val="en-US" w:eastAsia="en-GB"/>
        </w:rPr>
      </w:pPr>
    </w:p>
    <w:p w:rsidR="004A44EB" w:rsidRDefault="004A44EB" w:rsidP="0083237B">
      <w:pPr>
        <w:rPr>
          <w:rFonts w:ascii="Arial" w:hAnsi="Arial" w:cs="Arial"/>
          <w:b/>
          <w:sz w:val="28"/>
          <w:lang w:val="en-US" w:eastAsia="en-GB"/>
        </w:rPr>
      </w:pPr>
    </w:p>
    <w:p w:rsidR="00BA1AC7" w:rsidRDefault="00BA1AC7" w:rsidP="0083237B">
      <w:pPr>
        <w:rPr>
          <w:rFonts w:ascii="Arial" w:hAnsi="Arial" w:cs="Arial"/>
          <w:b/>
          <w:sz w:val="28"/>
          <w:lang w:val="en-US" w:eastAsia="en-GB"/>
        </w:rPr>
      </w:pPr>
    </w:p>
    <w:p w:rsidR="00B91F6E" w:rsidRPr="00B91F6E" w:rsidRDefault="0034658B" w:rsidP="0083237B">
      <w:pPr>
        <w:rPr>
          <w:rFonts w:ascii="Arial" w:hAnsi="Arial" w:cs="Arial"/>
          <w:b/>
          <w:sz w:val="28"/>
          <w:lang w:val="en-US" w:eastAsia="en-GB"/>
        </w:rPr>
      </w:pPr>
      <w:r>
        <w:rPr>
          <w:rFonts w:ascii="Arial" w:hAnsi="Arial" w:cs="Arial"/>
          <w:b/>
          <w:sz w:val="28"/>
          <w:lang w:val="en-US" w:eastAsia="en-GB"/>
        </w:rPr>
        <w:lastRenderedPageBreak/>
        <w:t>6</w:t>
      </w:r>
      <w:r w:rsidR="001858BF">
        <w:rPr>
          <w:rFonts w:ascii="Arial" w:hAnsi="Arial" w:cs="Arial"/>
          <w:b/>
          <w:sz w:val="28"/>
          <w:lang w:val="en-US" w:eastAsia="en-GB"/>
        </w:rPr>
        <w:t>.</w:t>
      </w:r>
      <w:r w:rsidR="0045674D">
        <w:rPr>
          <w:rFonts w:ascii="Arial" w:hAnsi="Arial" w:cs="Arial"/>
          <w:b/>
          <w:sz w:val="28"/>
          <w:lang w:val="en-US" w:eastAsia="en-GB"/>
        </w:rPr>
        <w:t xml:space="preserve"> </w:t>
      </w:r>
      <w:r w:rsidR="00B91F6E" w:rsidRPr="00B91F6E">
        <w:rPr>
          <w:rFonts w:ascii="Arial" w:hAnsi="Arial" w:cs="Arial"/>
          <w:b/>
          <w:sz w:val="28"/>
          <w:lang w:val="en-US" w:eastAsia="en-GB"/>
        </w:rPr>
        <w:t xml:space="preserve">Highlights from Session </w:t>
      </w:r>
      <w:r w:rsidR="004F3063" w:rsidRPr="001858BF">
        <w:rPr>
          <w:rFonts w:ascii="Arial" w:hAnsi="Arial" w:cs="Arial"/>
          <w:sz w:val="28"/>
          <w:szCs w:val="22"/>
        </w:rPr>
        <w:t>2016-17</w:t>
      </w:r>
    </w:p>
    <w:p w:rsidR="00B91F6E" w:rsidRDefault="00B91F6E" w:rsidP="0083237B">
      <w:pPr>
        <w:rPr>
          <w:lang w:val="en-US" w:eastAsia="en-GB"/>
        </w:rPr>
      </w:pPr>
    </w:p>
    <w:p w:rsidR="00C807EE" w:rsidRPr="003A29AD" w:rsidRDefault="0005502A" w:rsidP="0083237B">
      <w:pPr>
        <w:rPr>
          <w:rFonts w:ascii="Arial" w:hAnsi="Arial" w:cs="Arial"/>
          <w:lang w:val="en-US" w:eastAsia="en-GB"/>
        </w:rPr>
      </w:pPr>
      <w:r w:rsidRPr="0005502A">
        <w:rPr>
          <w:rFonts w:ascii="Arial" w:hAnsi="Arial" w:cs="Arial"/>
          <w:b/>
          <w:u w:val="single"/>
          <w:lang w:val="en-US" w:eastAsia="en-GB"/>
        </w:rPr>
        <w:t>CLPL</w:t>
      </w:r>
      <w:r w:rsidR="003A29AD">
        <w:rPr>
          <w:rFonts w:ascii="Arial" w:hAnsi="Arial" w:cs="Arial"/>
          <w:lang w:val="en-US" w:eastAsia="en-GB"/>
        </w:rPr>
        <w:t xml:space="preserve">- Professional dialogue, ASG CAT on ‘Substance Misuse’, </w:t>
      </w:r>
      <w:r w:rsidR="00354BC5">
        <w:rPr>
          <w:rFonts w:ascii="Arial" w:hAnsi="Arial" w:cs="Arial"/>
          <w:lang w:val="en-US" w:eastAsia="en-GB"/>
        </w:rPr>
        <w:t>iCollaborate</w:t>
      </w:r>
      <w:r w:rsidR="002C1E2A">
        <w:rPr>
          <w:rFonts w:ascii="Arial" w:hAnsi="Arial" w:cs="Arial"/>
          <w:lang w:val="en-US" w:eastAsia="en-GB"/>
        </w:rPr>
        <w:t>, DHT/PT Network</w:t>
      </w:r>
    </w:p>
    <w:p w:rsidR="0005502A" w:rsidRDefault="0005502A" w:rsidP="0083237B">
      <w:pPr>
        <w:rPr>
          <w:rFonts w:ascii="Arial" w:hAnsi="Arial" w:cs="Arial"/>
          <w:b/>
          <w:u w:val="single"/>
          <w:lang w:val="en-US" w:eastAsia="en-GB"/>
        </w:rPr>
      </w:pPr>
    </w:p>
    <w:p w:rsidR="0005502A" w:rsidRDefault="0005502A" w:rsidP="0083237B">
      <w:pPr>
        <w:rPr>
          <w:rFonts w:ascii="Arial" w:hAnsi="Arial" w:cs="Arial"/>
          <w:lang w:val="en-US" w:eastAsia="en-GB"/>
        </w:rPr>
      </w:pPr>
      <w:r>
        <w:rPr>
          <w:rFonts w:ascii="Arial" w:hAnsi="Arial" w:cs="Arial"/>
          <w:b/>
          <w:u w:val="single"/>
          <w:lang w:val="en-US" w:eastAsia="en-GB"/>
        </w:rPr>
        <w:t>SIP</w:t>
      </w:r>
      <w:r w:rsidRPr="0005502A">
        <w:rPr>
          <w:rFonts w:ascii="Arial" w:hAnsi="Arial" w:cs="Arial"/>
          <w:lang w:val="en-US" w:eastAsia="en-GB"/>
        </w:rPr>
        <w:t xml:space="preserve">- Library, Learning Quality Characters, Consistency in maths, </w:t>
      </w:r>
      <w:r>
        <w:rPr>
          <w:rFonts w:ascii="Arial" w:hAnsi="Arial" w:cs="Arial"/>
          <w:lang w:val="en-US" w:eastAsia="en-GB"/>
        </w:rPr>
        <w:t xml:space="preserve">1+2 Languages, </w:t>
      </w:r>
    </w:p>
    <w:p w:rsidR="003A29AD" w:rsidRDefault="003A29AD" w:rsidP="0083237B">
      <w:pPr>
        <w:rPr>
          <w:rFonts w:ascii="Arial" w:hAnsi="Arial" w:cs="Arial"/>
          <w:lang w:val="en-US" w:eastAsia="en-GB"/>
        </w:rPr>
      </w:pPr>
    </w:p>
    <w:p w:rsidR="003A29AD" w:rsidRDefault="003A29AD" w:rsidP="0083237B">
      <w:pPr>
        <w:rPr>
          <w:rFonts w:ascii="Arial" w:hAnsi="Arial" w:cs="Arial"/>
          <w:lang w:val="en-US" w:eastAsia="en-GB"/>
        </w:rPr>
      </w:pPr>
      <w:r w:rsidRPr="003A29AD">
        <w:rPr>
          <w:rFonts w:ascii="Arial" w:hAnsi="Arial" w:cs="Arial"/>
          <w:b/>
          <w:u w:val="single"/>
          <w:lang w:val="en-US" w:eastAsia="en-GB"/>
        </w:rPr>
        <w:t>Community</w:t>
      </w:r>
      <w:r>
        <w:rPr>
          <w:rFonts w:ascii="Arial" w:hAnsi="Arial" w:cs="Arial"/>
          <w:lang w:val="en-US" w:eastAsia="en-GB"/>
        </w:rPr>
        <w:t xml:space="preserve">- Christmas Fair, New Chair of Parent Council, </w:t>
      </w:r>
      <w:r w:rsidR="00EC462C">
        <w:rPr>
          <w:rFonts w:ascii="Arial" w:hAnsi="Arial" w:cs="Arial"/>
          <w:lang w:val="en-US" w:eastAsia="en-GB"/>
        </w:rPr>
        <w:t xml:space="preserve">New Chair of Fundraising group, </w:t>
      </w:r>
      <w:r w:rsidR="00CD6D8A">
        <w:rPr>
          <w:rFonts w:ascii="Arial" w:hAnsi="Arial" w:cs="Arial"/>
          <w:lang w:val="en-US" w:eastAsia="en-GB"/>
        </w:rPr>
        <w:t>Dress down days, Scottish Week, Health Week, P7 Camp, Sports days, Cycle Training, Connection with the local church, Assemblies for parents, Talks by the Police (Clowns, Cyber bullying), Green Santa charity work by P7B, CPR training</w:t>
      </w:r>
      <w:r w:rsidR="00EC462C">
        <w:rPr>
          <w:rFonts w:ascii="Arial" w:hAnsi="Arial" w:cs="Arial"/>
          <w:lang w:val="en-US" w:eastAsia="en-GB"/>
        </w:rPr>
        <w:t xml:space="preserve">, Choir, RBS Money Sense, Skiing, Swimming, African drums, Euro Quiz, Inter school sports, </w:t>
      </w:r>
      <w:r w:rsidR="00393FC6">
        <w:rPr>
          <w:rFonts w:ascii="Arial" w:hAnsi="Arial" w:cs="Arial"/>
          <w:lang w:val="en-US" w:eastAsia="en-GB"/>
        </w:rPr>
        <w:t>P1/Nursery Coffee and Chat</w:t>
      </w:r>
      <w:r w:rsidR="00ED1A36">
        <w:rPr>
          <w:rFonts w:ascii="Arial" w:hAnsi="Arial" w:cs="Arial"/>
          <w:lang w:val="en-US" w:eastAsia="en-GB"/>
        </w:rPr>
        <w:t>, Fun Day</w:t>
      </w:r>
      <w:r w:rsidR="00B27799">
        <w:rPr>
          <w:rFonts w:ascii="Arial" w:hAnsi="Arial" w:cs="Arial"/>
          <w:lang w:val="en-US" w:eastAsia="en-GB"/>
        </w:rPr>
        <w:t>, Parent Helpers</w:t>
      </w:r>
    </w:p>
    <w:p w:rsidR="00CD6D8A" w:rsidRDefault="00CD6D8A" w:rsidP="0083237B">
      <w:pPr>
        <w:rPr>
          <w:rFonts w:ascii="Arial" w:hAnsi="Arial" w:cs="Arial"/>
          <w:lang w:val="en-US" w:eastAsia="en-GB"/>
        </w:rPr>
      </w:pPr>
    </w:p>
    <w:p w:rsidR="00CD6D8A" w:rsidRDefault="00CD6D8A" w:rsidP="0083237B">
      <w:pPr>
        <w:rPr>
          <w:rFonts w:ascii="Arial" w:hAnsi="Arial" w:cs="Arial"/>
          <w:lang w:val="en-US" w:eastAsia="en-GB"/>
        </w:rPr>
      </w:pPr>
      <w:r>
        <w:rPr>
          <w:rFonts w:ascii="Arial" w:hAnsi="Arial" w:cs="Arial"/>
          <w:b/>
          <w:u w:val="single"/>
          <w:lang w:val="en-US" w:eastAsia="en-GB"/>
        </w:rPr>
        <w:t>Meeting Needs</w:t>
      </w:r>
      <w:r>
        <w:rPr>
          <w:rFonts w:ascii="Arial" w:hAnsi="Arial" w:cs="Arial"/>
          <w:lang w:val="en-US" w:eastAsia="en-GB"/>
        </w:rPr>
        <w:t xml:space="preserve">- GIRFEC system, Inspirational Learning Spaces, Play therapy, </w:t>
      </w:r>
      <w:r w:rsidR="00EC462C">
        <w:rPr>
          <w:rFonts w:ascii="Arial" w:hAnsi="Arial" w:cs="Arial"/>
          <w:lang w:val="en-US" w:eastAsia="en-GB"/>
        </w:rPr>
        <w:t xml:space="preserve">Book bug session with parents, Flu vaccination, </w:t>
      </w:r>
    </w:p>
    <w:p w:rsidR="00CD6D8A" w:rsidRDefault="00CD6D8A" w:rsidP="0083237B">
      <w:pPr>
        <w:rPr>
          <w:rFonts w:ascii="Arial" w:hAnsi="Arial" w:cs="Arial"/>
          <w:lang w:val="en-US" w:eastAsia="en-GB"/>
        </w:rPr>
      </w:pPr>
    </w:p>
    <w:p w:rsidR="00CD6D8A" w:rsidRDefault="00CD6D8A" w:rsidP="0083237B">
      <w:pPr>
        <w:rPr>
          <w:rFonts w:ascii="Arial" w:hAnsi="Arial" w:cs="Arial"/>
          <w:lang w:val="en-US" w:eastAsia="en-GB"/>
        </w:rPr>
      </w:pPr>
      <w:r>
        <w:rPr>
          <w:rFonts w:ascii="Arial" w:hAnsi="Arial" w:cs="Arial"/>
          <w:b/>
          <w:u w:val="single"/>
          <w:lang w:val="en-US" w:eastAsia="en-GB"/>
        </w:rPr>
        <w:t xml:space="preserve">Staff </w:t>
      </w:r>
      <w:r w:rsidR="00946107">
        <w:rPr>
          <w:rFonts w:ascii="Arial" w:hAnsi="Arial" w:cs="Arial"/>
          <w:lang w:val="en-US" w:eastAsia="en-GB"/>
        </w:rPr>
        <w:t>–</w:t>
      </w:r>
      <w:r>
        <w:rPr>
          <w:rFonts w:ascii="Arial" w:hAnsi="Arial" w:cs="Arial"/>
          <w:lang w:val="en-US" w:eastAsia="en-GB"/>
        </w:rPr>
        <w:t xml:space="preserve"> </w:t>
      </w:r>
      <w:r w:rsidR="00946107">
        <w:rPr>
          <w:rFonts w:ascii="Arial" w:hAnsi="Arial" w:cs="Arial"/>
          <w:lang w:val="en-US" w:eastAsia="en-GB"/>
        </w:rPr>
        <w:t xml:space="preserve">Ethos of staff, </w:t>
      </w:r>
      <w:r>
        <w:rPr>
          <w:rFonts w:ascii="Arial" w:hAnsi="Arial" w:cs="Arial"/>
          <w:lang w:val="en-US" w:eastAsia="en-GB"/>
        </w:rPr>
        <w:t>N</w:t>
      </w:r>
      <w:r w:rsidRPr="00CD6D8A">
        <w:rPr>
          <w:rFonts w:ascii="Arial" w:hAnsi="Arial" w:cs="Arial"/>
          <w:lang w:val="en-US" w:eastAsia="en-GB"/>
        </w:rPr>
        <w:t>ursery Team</w:t>
      </w:r>
      <w:r>
        <w:rPr>
          <w:rFonts w:ascii="Arial" w:hAnsi="Arial" w:cs="Arial"/>
          <w:lang w:val="en-US" w:eastAsia="en-GB"/>
        </w:rPr>
        <w:t xml:space="preserve">, Students, Appointment of new Principal Teacher, </w:t>
      </w:r>
    </w:p>
    <w:p w:rsidR="00EC462C" w:rsidRDefault="00EC462C" w:rsidP="0083237B">
      <w:pPr>
        <w:rPr>
          <w:rFonts w:ascii="Arial" w:hAnsi="Arial" w:cs="Arial"/>
          <w:lang w:val="en-US" w:eastAsia="en-GB"/>
        </w:rPr>
      </w:pPr>
    </w:p>
    <w:p w:rsidR="00EC462C" w:rsidRPr="00CD6D8A" w:rsidRDefault="00352149" w:rsidP="0083237B">
      <w:pPr>
        <w:rPr>
          <w:rFonts w:ascii="Arial" w:hAnsi="Arial" w:cs="Arial"/>
          <w:lang w:val="en-US" w:eastAsia="en-GB"/>
        </w:rPr>
      </w:pPr>
      <w:r w:rsidRPr="00352149">
        <w:rPr>
          <w:rFonts w:ascii="Arial" w:hAnsi="Arial" w:cs="Arial"/>
          <w:b/>
          <w:u w:val="single"/>
          <w:lang w:val="en-US" w:eastAsia="en-GB"/>
        </w:rPr>
        <w:t xml:space="preserve">Communications </w:t>
      </w:r>
      <w:r w:rsidRPr="00393FC6">
        <w:rPr>
          <w:rFonts w:ascii="Arial" w:hAnsi="Arial" w:cs="Arial"/>
          <w:lang w:val="en-US" w:eastAsia="en-GB"/>
        </w:rPr>
        <w:t>-</w:t>
      </w:r>
      <w:r>
        <w:rPr>
          <w:rFonts w:ascii="Arial" w:hAnsi="Arial" w:cs="Arial"/>
          <w:lang w:val="en-US" w:eastAsia="en-GB"/>
        </w:rPr>
        <w:t xml:space="preserve"> </w:t>
      </w:r>
      <w:r w:rsidR="00EC462C" w:rsidRPr="00352149">
        <w:rPr>
          <w:rFonts w:ascii="Arial" w:hAnsi="Arial" w:cs="Arial"/>
          <w:lang w:val="en-US" w:eastAsia="en-GB"/>
        </w:rPr>
        <w:t>Twitter</w:t>
      </w:r>
      <w:r w:rsidR="00EC462C">
        <w:rPr>
          <w:rFonts w:ascii="Arial" w:hAnsi="Arial" w:cs="Arial"/>
          <w:lang w:val="en-US" w:eastAsia="en-GB"/>
        </w:rPr>
        <w:t xml:space="preserve">, </w:t>
      </w:r>
      <w:r>
        <w:rPr>
          <w:rFonts w:ascii="Arial" w:hAnsi="Arial" w:cs="Arial"/>
          <w:lang w:val="en-US" w:eastAsia="en-GB"/>
        </w:rPr>
        <w:t xml:space="preserve">Newsletter, </w:t>
      </w:r>
      <w:r w:rsidR="00393FC6">
        <w:rPr>
          <w:rFonts w:ascii="Arial" w:hAnsi="Arial" w:cs="Arial"/>
          <w:lang w:val="en-US" w:eastAsia="en-GB"/>
        </w:rPr>
        <w:t>E-mailing, P1 notice</w:t>
      </w:r>
      <w:r w:rsidR="00562B5D">
        <w:rPr>
          <w:rFonts w:ascii="Arial" w:hAnsi="Arial" w:cs="Arial"/>
          <w:lang w:val="en-US" w:eastAsia="en-GB"/>
        </w:rPr>
        <w:t xml:space="preserve"> </w:t>
      </w:r>
      <w:r w:rsidR="00393FC6">
        <w:rPr>
          <w:rFonts w:ascii="Arial" w:hAnsi="Arial" w:cs="Arial"/>
          <w:lang w:val="en-US" w:eastAsia="en-GB"/>
        </w:rPr>
        <w:t xml:space="preserve">boards, </w:t>
      </w:r>
      <w:r w:rsidR="00562B5D">
        <w:rPr>
          <w:rFonts w:ascii="Arial" w:hAnsi="Arial" w:cs="Arial"/>
          <w:lang w:val="en-US" w:eastAsia="en-GB"/>
        </w:rPr>
        <w:t>Starting P1 Book</w:t>
      </w:r>
    </w:p>
    <w:p w:rsidR="0005502A" w:rsidRDefault="0005502A" w:rsidP="0083237B">
      <w:pPr>
        <w:rPr>
          <w:rFonts w:ascii="Arial" w:hAnsi="Arial" w:cs="Arial"/>
          <w:b/>
          <w:u w:val="single"/>
          <w:lang w:val="en-US" w:eastAsia="en-GB"/>
        </w:rPr>
      </w:pPr>
    </w:p>
    <w:p w:rsidR="0005502A" w:rsidRDefault="0005502A"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Default="00EC462C" w:rsidP="0083237B">
      <w:pPr>
        <w:rPr>
          <w:rFonts w:ascii="Arial" w:hAnsi="Arial" w:cs="Arial"/>
          <w:b/>
          <w:u w:val="single"/>
          <w:lang w:val="en-US" w:eastAsia="en-GB"/>
        </w:rPr>
      </w:pPr>
    </w:p>
    <w:p w:rsidR="00EC462C" w:rsidRPr="0005502A" w:rsidRDefault="00EC462C" w:rsidP="0083237B">
      <w:pPr>
        <w:rPr>
          <w:rFonts w:ascii="Arial" w:hAnsi="Arial" w:cs="Arial"/>
          <w:b/>
          <w:u w:val="single"/>
          <w:lang w:val="en-US" w:eastAsia="en-GB"/>
        </w:rPr>
      </w:pPr>
    </w:p>
    <w:p w:rsidR="00B91F6E" w:rsidRPr="00C807EE" w:rsidRDefault="00B91F6E" w:rsidP="0083237B">
      <w:pPr>
        <w:rPr>
          <w:rFonts w:ascii="Arial" w:hAnsi="Arial" w:cs="Arial"/>
          <w:i/>
          <w:lang w:val="en-US" w:eastAsia="en-GB"/>
        </w:rPr>
      </w:pPr>
    </w:p>
    <w:p w:rsidR="00B91F6E" w:rsidRDefault="00B91F6E" w:rsidP="0083237B">
      <w:pPr>
        <w:rPr>
          <w:lang w:val="en-US" w:eastAsia="en-GB"/>
        </w:rPr>
      </w:pPr>
    </w:p>
    <w:p w:rsidR="00B91F6E" w:rsidRDefault="00B91F6E" w:rsidP="0083237B">
      <w:pPr>
        <w:rPr>
          <w:lang w:val="en-US" w:eastAsia="en-GB"/>
        </w:rPr>
      </w:pPr>
    </w:p>
    <w:p w:rsidR="00B91F6E" w:rsidRDefault="00B91F6E" w:rsidP="0083237B">
      <w:pPr>
        <w:rPr>
          <w:lang w:val="en-US" w:eastAsia="en-GB"/>
        </w:rPr>
      </w:pPr>
    </w:p>
    <w:p w:rsidR="00B91F6E" w:rsidRDefault="00B91F6E" w:rsidP="0083237B">
      <w:pPr>
        <w:rPr>
          <w:lang w:val="en-US" w:eastAsia="en-GB"/>
        </w:rPr>
      </w:pPr>
    </w:p>
    <w:p w:rsidR="00EA6BA8" w:rsidRPr="00BA1AC7" w:rsidRDefault="0045674D" w:rsidP="00BA1AC7">
      <w:pPr>
        <w:pStyle w:val="Heading1"/>
        <w:spacing w:before="0" w:after="0"/>
        <w:rPr>
          <w:rFonts w:cs="Arial"/>
          <w:bCs/>
          <w:kern w:val="0"/>
          <w:sz w:val="22"/>
          <w:szCs w:val="22"/>
          <w:lang w:val="en-GB" w:eastAsia="en-US"/>
        </w:rPr>
      </w:pPr>
      <w:r>
        <w:rPr>
          <w:rFonts w:cs="Arial"/>
          <w:bCs/>
          <w:kern w:val="0"/>
          <w:sz w:val="32"/>
          <w:szCs w:val="28"/>
          <w:lang w:val="en-GB" w:eastAsia="en-US"/>
        </w:rPr>
        <w:t xml:space="preserve">Part 2: </w:t>
      </w:r>
      <w:r w:rsidR="0054476D" w:rsidRPr="00EF26F4">
        <w:rPr>
          <w:rFonts w:cs="Arial"/>
          <w:bCs/>
          <w:kern w:val="0"/>
          <w:sz w:val="32"/>
          <w:szCs w:val="28"/>
          <w:lang w:val="en-GB" w:eastAsia="en-US"/>
        </w:rPr>
        <w:t xml:space="preserve">Midlothian Education </w:t>
      </w:r>
      <w:r w:rsidR="00144253" w:rsidRPr="00EF26F4">
        <w:rPr>
          <w:rFonts w:cs="Arial"/>
          <w:bCs/>
          <w:kern w:val="0"/>
          <w:sz w:val="32"/>
          <w:szCs w:val="28"/>
          <w:lang w:val="en-GB" w:eastAsia="en-US"/>
        </w:rPr>
        <w:t xml:space="preserve">Improvement </w:t>
      </w:r>
      <w:r w:rsidR="00EA6BA8" w:rsidRPr="00EF26F4">
        <w:rPr>
          <w:rFonts w:cs="Arial"/>
          <w:bCs/>
          <w:kern w:val="0"/>
          <w:sz w:val="32"/>
          <w:szCs w:val="28"/>
          <w:lang w:val="en-GB" w:eastAsia="en-US"/>
        </w:rPr>
        <w:t xml:space="preserve">Planning </w:t>
      </w:r>
    </w:p>
    <w:p w:rsidR="00EA6BA8" w:rsidRPr="00EA6BA8" w:rsidRDefault="00EA6BA8" w:rsidP="00EA6BA8">
      <w:pPr>
        <w:rPr>
          <w:rFonts w:ascii="Arial" w:hAnsi="Arial"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6625"/>
      </w:tblGrid>
      <w:tr w:rsidR="00435EA9" w:rsidRPr="00EA6BA8" w:rsidTr="004F3063">
        <w:trPr>
          <w:trHeight w:val="236"/>
        </w:trPr>
        <w:tc>
          <w:tcPr>
            <w:tcW w:w="2127" w:type="dxa"/>
            <w:shd w:val="clear" w:color="auto" w:fill="92D050"/>
            <w:vAlign w:val="center"/>
          </w:tcPr>
          <w:p w:rsidR="00435EA9" w:rsidRPr="00EA6BA8" w:rsidRDefault="00435EA9" w:rsidP="00C07DA4">
            <w:pPr>
              <w:pStyle w:val="Heading3"/>
              <w:rPr>
                <w:rFonts w:ascii="Arial" w:hAnsi="Arial" w:cs="Arial"/>
                <w:color w:val="auto"/>
                <w:sz w:val="22"/>
                <w:szCs w:val="22"/>
              </w:rPr>
            </w:pPr>
            <w:r w:rsidRPr="00EA6BA8">
              <w:rPr>
                <w:rFonts w:ascii="Arial" w:hAnsi="Arial" w:cs="Arial"/>
                <w:color w:val="auto"/>
                <w:sz w:val="22"/>
                <w:szCs w:val="22"/>
              </w:rPr>
              <w:t>Establishment</w:t>
            </w:r>
          </w:p>
        </w:tc>
        <w:tc>
          <w:tcPr>
            <w:tcW w:w="6625" w:type="dxa"/>
            <w:shd w:val="clear" w:color="auto" w:fill="C3DF9D"/>
            <w:vAlign w:val="center"/>
          </w:tcPr>
          <w:p w:rsidR="00435EA9" w:rsidRDefault="004F3063" w:rsidP="004F3063">
            <w:pPr>
              <w:rPr>
                <w:rFonts w:ascii="Arial" w:hAnsi="Arial" w:cs="Arial"/>
                <w:b/>
                <w:sz w:val="22"/>
                <w:szCs w:val="22"/>
              </w:rPr>
            </w:pPr>
            <w:r>
              <w:rPr>
                <w:rFonts w:ascii="Arial" w:hAnsi="Arial" w:cs="Arial"/>
                <w:b/>
                <w:sz w:val="22"/>
                <w:szCs w:val="22"/>
              </w:rPr>
              <w:t>Bonnyrigg Primary School</w:t>
            </w:r>
          </w:p>
          <w:p w:rsidR="004F3063" w:rsidRPr="00EA6BA8" w:rsidRDefault="004F3063" w:rsidP="004F3063">
            <w:pPr>
              <w:rPr>
                <w:rFonts w:ascii="Arial" w:hAnsi="Arial" w:cs="Arial"/>
                <w:b/>
                <w:sz w:val="22"/>
                <w:szCs w:val="22"/>
              </w:rPr>
            </w:pPr>
          </w:p>
        </w:tc>
      </w:tr>
      <w:tr w:rsidR="009C358C" w:rsidRPr="00EA6BA8" w:rsidTr="00EF26F4">
        <w:trPr>
          <w:trHeight w:val="236"/>
        </w:trPr>
        <w:tc>
          <w:tcPr>
            <w:tcW w:w="2127" w:type="dxa"/>
            <w:shd w:val="clear" w:color="auto" w:fill="92D050"/>
            <w:vAlign w:val="center"/>
          </w:tcPr>
          <w:p w:rsidR="009C358C" w:rsidRPr="00EA6BA8" w:rsidRDefault="008A14D1" w:rsidP="008A14D1">
            <w:pPr>
              <w:pStyle w:val="Heading3"/>
              <w:rPr>
                <w:rFonts w:ascii="Arial" w:hAnsi="Arial" w:cs="Arial"/>
                <w:color w:val="auto"/>
                <w:sz w:val="22"/>
                <w:szCs w:val="22"/>
              </w:rPr>
            </w:pPr>
            <w:r>
              <w:rPr>
                <w:rFonts w:ascii="Arial" w:hAnsi="Arial" w:cs="Arial"/>
                <w:color w:val="auto"/>
                <w:sz w:val="22"/>
                <w:szCs w:val="22"/>
              </w:rPr>
              <w:t xml:space="preserve">Area </w:t>
            </w:r>
          </w:p>
        </w:tc>
        <w:tc>
          <w:tcPr>
            <w:tcW w:w="6625" w:type="dxa"/>
            <w:shd w:val="clear" w:color="auto" w:fill="C3DF9D"/>
            <w:vAlign w:val="center"/>
          </w:tcPr>
          <w:p w:rsidR="00836B7F" w:rsidRDefault="004F3063" w:rsidP="00C07DA4">
            <w:pPr>
              <w:rPr>
                <w:rFonts w:ascii="Arial" w:hAnsi="Arial" w:cs="Arial"/>
                <w:b/>
                <w:sz w:val="22"/>
                <w:szCs w:val="22"/>
              </w:rPr>
            </w:pPr>
            <w:r>
              <w:rPr>
                <w:rFonts w:ascii="Arial" w:hAnsi="Arial" w:cs="Arial"/>
                <w:b/>
                <w:sz w:val="22"/>
                <w:szCs w:val="22"/>
              </w:rPr>
              <w:t>Lasswade ASG</w:t>
            </w:r>
          </w:p>
          <w:p w:rsidR="00282258" w:rsidRDefault="00282258" w:rsidP="00C07DA4">
            <w:pPr>
              <w:rPr>
                <w:rFonts w:ascii="Arial" w:hAnsi="Arial" w:cs="Arial"/>
                <w:b/>
                <w:sz w:val="22"/>
                <w:szCs w:val="22"/>
              </w:rPr>
            </w:pPr>
          </w:p>
        </w:tc>
      </w:tr>
      <w:tr w:rsidR="008A14D1" w:rsidRPr="00EA6BA8" w:rsidTr="00EF26F4">
        <w:trPr>
          <w:trHeight w:val="236"/>
        </w:trPr>
        <w:tc>
          <w:tcPr>
            <w:tcW w:w="2127" w:type="dxa"/>
            <w:shd w:val="clear" w:color="auto" w:fill="92D050"/>
            <w:vAlign w:val="center"/>
          </w:tcPr>
          <w:p w:rsidR="008A14D1" w:rsidRDefault="008A14D1" w:rsidP="00C07DA4">
            <w:pPr>
              <w:pStyle w:val="Heading3"/>
              <w:rPr>
                <w:rFonts w:ascii="Arial" w:hAnsi="Arial" w:cs="Arial"/>
                <w:color w:val="auto"/>
                <w:sz w:val="22"/>
                <w:szCs w:val="22"/>
              </w:rPr>
            </w:pPr>
            <w:r>
              <w:rPr>
                <w:rFonts w:ascii="Arial" w:hAnsi="Arial" w:cs="Arial"/>
                <w:color w:val="auto"/>
                <w:sz w:val="22"/>
                <w:szCs w:val="22"/>
              </w:rPr>
              <w:t>Session</w:t>
            </w:r>
          </w:p>
        </w:tc>
        <w:tc>
          <w:tcPr>
            <w:tcW w:w="6625" w:type="dxa"/>
            <w:shd w:val="clear" w:color="auto" w:fill="C3DF9D"/>
            <w:vAlign w:val="center"/>
          </w:tcPr>
          <w:p w:rsidR="001B49D8" w:rsidRDefault="001B49D8" w:rsidP="001B49D8">
            <w:pPr>
              <w:rPr>
                <w:rFonts w:ascii="Arial" w:hAnsi="Arial" w:cs="Arial"/>
                <w:b/>
                <w:sz w:val="22"/>
                <w:szCs w:val="22"/>
              </w:rPr>
            </w:pPr>
          </w:p>
          <w:p w:rsidR="00282258" w:rsidRDefault="004F3063" w:rsidP="001B49D8">
            <w:pPr>
              <w:rPr>
                <w:rFonts w:ascii="Arial" w:hAnsi="Arial" w:cs="Arial"/>
                <w:b/>
                <w:sz w:val="22"/>
                <w:szCs w:val="22"/>
              </w:rPr>
            </w:pPr>
            <w:r w:rsidRPr="001858BF">
              <w:rPr>
                <w:rFonts w:ascii="Arial" w:hAnsi="Arial" w:cs="Arial"/>
                <w:sz w:val="28"/>
                <w:szCs w:val="22"/>
              </w:rPr>
              <w:t>2016-17</w:t>
            </w:r>
          </w:p>
          <w:p w:rsidR="00836B7F" w:rsidRDefault="00836B7F" w:rsidP="0054476D">
            <w:pPr>
              <w:rPr>
                <w:rFonts w:ascii="Arial" w:hAnsi="Arial" w:cs="Arial"/>
                <w:b/>
                <w:sz w:val="22"/>
                <w:szCs w:val="22"/>
              </w:rPr>
            </w:pPr>
          </w:p>
        </w:tc>
      </w:tr>
      <w:tr w:rsidR="00E7776C" w:rsidRPr="00EA6BA8" w:rsidTr="00EF26F4">
        <w:trPr>
          <w:trHeight w:val="236"/>
        </w:trPr>
        <w:tc>
          <w:tcPr>
            <w:tcW w:w="2127" w:type="dxa"/>
            <w:shd w:val="clear" w:color="auto" w:fill="92D050"/>
            <w:vAlign w:val="center"/>
          </w:tcPr>
          <w:p w:rsidR="001B49D8" w:rsidRPr="001B49D8" w:rsidRDefault="00E7776C" w:rsidP="001B49D8">
            <w:pPr>
              <w:pStyle w:val="Heading3"/>
              <w:rPr>
                <w:rFonts w:ascii="Arial" w:hAnsi="Arial" w:cs="Arial"/>
                <w:color w:val="auto"/>
                <w:sz w:val="22"/>
                <w:szCs w:val="22"/>
              </w:rPr>
            </w:pPr>
            <w:r>
              <w:rPr>
                <w:rFonts w:ascii="Arial" w:hAnsi="Arial" w:cs="Arial"/>
                <w:color w:val="auto"/>
                <w:sz w:val="22"/>
                <w:szCs w:val="22"/>
              </w:rPr>
              <w:t>Planning Cycle</w:t>
            </w:r>
          </w:p>
        </w:tc>
        <w:tc>
          <w:tcPr>
            <w:tcW w:w="6625" w:type="dxa"/>
            <w:shd w:val="clear" w:color="auto" w:fill="C3DF9D"/>
            <w:vAlign w:val="center"/>
          </w:tcPr>
          <w:p w:rsidR="00282258" w:rsidRDefault="00282258" w:rsidP="001B49D8">
            <w:pPr>
              <w:rPr>
                <w:rFonts w:ascii="Arial" w:hAnsi="Arial" w:cs="Arial"/>
                <w:b/>
                <w:sz w:val="22"/>
                <w:szCs w:val="22"/>
              </w:rPr>
            </w:pPr>
          </w:p>
          <w:p w:rsidR="00E7776C" w:rsidRDefault="00331F6A" w:rsidP="001B49D8">
            <w:pPr>
              <w:rPr>
                <w:rFonts w:ascii="Arial" w:hAnsi="Arial" w:cs="Arial"/>
                <w:b/>
                <w:sz w:val="22"/>
                <w:szCs w:val="22"/>
              </w:rPr>
            </w:pPr>
            <w:r>
              <w:rPr>
                <w:rFonts w:ascii="Arial" w:hAnsi="Arial" w:cs="Arial"/>
                <w:b/>
                <w:sz w:val="22"/>
                <w:szCs w:val="22"/>
              </w:rPr>
              <w:t>Baseline – cycle 1</w:t>
            </w:r>
          </w:p>
          <w:p w:rsidR="00282258" w:rsidRDefault="00282258" w:rsidP="001B49D8">
            <w:pPr>
              <w:rPr>
                <w:rFonts w:ascii="Arial" w:hAnsi="Arial" w:cs="Arial"/>
                <w:b/>
                <w:sz w:val="22"/>
                <w:szCs w:val="22"/>
              </w:rPr>
            </w:pPr>
          </w:p>
        </w:tc>
      </w:tr>
    </w:tbl>
    <w:p w:rsidR="00EA6BA8" w:rsidRPr="00435EA9" w:rsidRDefault="00435EA9">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A6BA8" w:rsidRDefault="00EA6BA8">
      <w:pPr>
        <w:pStyle w:val="Header"/>
        <w:tabs>
          <w:tab w:val="clear" w:pos="4153"/>
          <w:tab w:val="clear" w:pos="8306"/>
        </w:tabs>
        <w:rPr>
          <w:rFonts w:ascii="Arial" w:hAnsi="Arial" w:cs="Arial"/>
          <w:color w:val="FF0000"/>
          <w:sz w:val="22"/>
          <w:szCs w:val="22"/>
        </w:rPr>
      </w:pPr>
    </w:p>
    <w:p w:rsidR="0045321C" w:rsidRDefault="0045321C">
      <w:pPr>
        <w:pStyle w:val="Header"/>
        <w:tabs>
          <w:tab w:val="clear" w:pos="4153"/>
          <w:tab w:val="clear" w:pos="8306"/>
        </w:tabs>
        <w:rPr>
          <w:rFonts w:ascii="Arial" w:hAnsi="Arial" w:cs="Arial"/>
          <w:color w:val="FF0000"/>
          <w:sz w:val="22"/>
          <w:szCs w:val="22"/>
        </w:rPr>
      </w:pPr>
    </w:p>
    <w:p w:rsidR="0045321C" w:rsidRDefault="0045321C">
      <w:pPr>
        <w:pStyle w:val="Header"/>
        <w:tabs>
          <w:tab w:val="clear" w:pos="4153"/>
          <w:tab w:val="clear" w:pos="8306"/>
        </w:tabs>
        <w:rPr>
          <w:rFonts w:ascii="Arial" w:hAnsi="Arial" w:cs="Arial"/>
          <w:color w:val="FF0000"/>
          <w:sz w:val="22"/>
          <w:szCs w:val="22"/>
        </w:rPr>
      </w:pPr>
    </w:p>
    <w:p w:rsidR="0045321C" w:rsidRDefault="0045321C">
      <w:pPr>
        <w:pStyle w:val="Header"/>
        <w:tabs>
          <w:tab w:val="clear" w:pos="4153"/>
          <w:tab w:val="clear" w:pos="8306"/>
        </w:tabs>
        <w:rPr>
          <w:rFonts w:ascii="Arial" w:hAnsi="Arial" w:cs="Arial"/>
          <w:color w:val="FF0000"/>
          <w:sz w:val="22"/>
          <w:szCs w:val="22"/>
        </w:rPr>
      </w:pPr>
    </w:p>
    <w:p w:rsidR="0045321C" w:rsidRDefault="0045321C">
      <w:pPr>
        <w:pStyle w:val="Header"/>
        <w:tabs>
          <w:tab w:val="clear" w:pos="4153"/>
          <w:tab w:val="clear" w:pos="8306"/>
        </w:tabs>
        <w:rPr>
          <w:rFonts w:ascii="Arial" w:hAnsi="Arial" w:cs="Arial"/>
          <w:color w:val="FF0000"/>
          <w:sz w:val="22"/>
          <w:szCs w:val="22"/>
        </w:rPr>
      </w:pPr>
    </w:p>
    <w:p w:rsidR="0045321C" w:rsidRDefault="0045321C">
      <w:pPr>
        <w:pStyle w:val="Header"/>
        <w:tabs>
          <w:tab w:val="clear" w:pos="4153"/>
          <w:tab w:val="clear" w:pos="8306"/>
        </w:tabs>
        <w:rPr>
          <w:rFonts w:ascii="Arial" w:hAnsi="Arial" w:cs="Arial"/>
          <w:color w:val="FF0000"/>
          <w:sz w:val="22"/>
          <w:szCs w:val="22"/>
        </w:rPr>
      </w:pPr>
    </w:p>
    <w:p w:rsidR="0045321C" w:rsidRPr="0083237B" w:rsidRDefault="0045321C">
      <w:pPr>
        <w:pStyle w:val="Header"/>
        <w:tabs>
          <w:tab w:val="clear" w:pos="4153"/>
          <w:tab w:val="clear" w:pos="8306"/>
        </w:tabs>
        <w:rPr>
          <w:rFonts w:ascii="Arial" w:hAnsi="Arial" w:cs="Arial"/>
          <w:color w:val="FF0000"/>
          <w:sz w:val="22"/>
          <w:szCs w:val="22"/>
        </w:rPr>
      </w:pPr>
    </w:p>
    <w:p w:rsidR="009D6677" w:rsidRDefault="009D6677">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95"/>
        <w:gridCol w:w="2268"/>
        <w:gridCol w:w="2584"/>
      </w:tblGrid>
      <w:tr w:rsidR="0029685B" w:rsidRPr="00EA6BA8" w:rsidTr="00282258">
        <w:trPr>
          <w:trHeight w:hRule="exact" w:val="397"/>
        </w:trPr>
        <w:tc>
          <w:tcPr>
            <w:tcW w:w="14174" w:type="dxa"/>
            <w:gridSpan w:val="4"/>
            <w:shd w:val="clear" w:color="auto" w:fill="92D050"/>
            <w:vAlign w:val="center"/>
          </w:tcPr>
          <w:p w:rsidR="0029685B" w:rsidRPr="00282258" w:rsidRDefault="00723F0A" w:rsidP="00723F0A">
            <w:pPr>
              <w:pStyle w:val="Header"/>
              <w:tabs>
                <w:tab w:val="clear" w:pos="4153"/>
                <w:tab w:val="clear" w:pos="8306"/>
              </w:tabs>
              <w:jc w:val="center"/>
              <w:rPr>
                <w:rFonts w:ascii="Arial" w:hAnsi="Arial" w:cs="Arial"/>
                <w:b/>
                <w:bCs/>
                <w:i/>
                <w:sz w:val="22"/>
                <w:szCs w:val="22"/>
              </w:rPr>
            </w:pPr>
            <w:r w:rsidRPr="00282258">
              <w:rPr>
                <w:rFonts w:ascii="Arial" w:hAnsi="Arial" w:cs="Arial"/>
                <w:b/>
                <w:bCs/>
                <w:i/>
                <w:sz w:val="22"/>
                <w:szCs w:val="22"/>
              </w:rPr>
              <w:t>SIGNATURES</w:t>
            </w:r>
          </w:p>
          <w:p w:rsidR="0029685B" w:rsidRPr="00282258" w:rsidRDefault="0029685B" w:rsidP="00943DA7">
            <w:pPr>
              <w:rPr>
                <w:rFonts w:ascii="Arial" w:hAnsi="Arial" w:cs="Arial"/>
                <w:b/>
                <w:bCs/>
                <w:i/>
                <w:sz w:val="22"/>
                <w:szCs w:val="22"/>
              </w:rPr>
            </w:pPr>
          </w:p>
        </w:tc>
      </w:tr>
      <w:tr w:rsidR="009D6677" w:rsidRPr="00EA6BA8" w:rsidTr="00EF26F4">
        <w:trPr>
          <w:trHeight w:hRule="exact" w:val="397"/>
        </w:trPr>
        <w:tc>
          <w:tcPr>
            <w:tcW w:w="3227" w:type="dxa"/>
            <w:shd w:val="clear" w:color="auto" w:fill="C3DF9D"/>
            <w:vAlign w:val="center"/>
          </w:tcPr>
          <w:p w:rsidR="009D6677" w:rsidRPr="00282258" w:rsidRDefault="007D7C45" w:rsidP="00943DA7">
            <w:pPr>
              <w:rPr>
                <w:rFonts w:ascii="Arial" w:hAnsi="Arial" w:cs="Arial"/>
                <w:b/>
                <w:bCs/>
                <w:i/>
                <w:sz w:val="22"/>
                <w:szCs w:val="22"/>
              </w:rPr>
            </w:pPr>
            <w:r w:rsidRPr="00282258">
              <w:rPr>
                <w:rFonts w:ascii="Arial" w:hAnsi="Arial" w:cs="Arial"/>
                <w:b/>
                <w:bCs/>
                <w:i/>
                <w:sz w:val="22"/>
                <w:szCs w:val="22"/>
              </w:rPr>
              <w:t>Head</w:t>
            </w:r>
            <w:r w:rsidR="00611C36" w:rsidRPr="00282258">
              <w:rPr>
                <w:rFonts w:ascii="Arial" w:hAnsi="Arial" w:cs="Arial"/>
                <w:b/>
                <w:bCs/>
                <w:i/>
                <w:sz w:val="22"/>
                <w:szCs w:val="22"/>
              </w:rPr>
              <w:t xml:space="preserve"> of E</w:t>
            </w:r>
            <w:r w:rsidRPr="00282258">
              <w:rPr>
                <w:rFonts w:ascii="Arial" w:hAnsi="Arial" w:cs="Arial"/>
                <w:b/>
                <w:bCs/>
                <w:i/>
                <w:sz w:val="22"/>
                <w:szCs w:val="22"/>
              </w:rPr>
              <w:t>stablishment</w:t>
            </w:r>
          </w:p>
        </w:tc>
        <w:tc>
          <w:tcPr>
            <w:tcW w:w="6095" w:type="dxa"/>
            <w:shd w:val="clear" w:color="auto" w:fill="FFFFFF"/>
            <w:vAlign w:val="center"/>
          </w:tcPr>
          <w:p w:rsidR="009D6677" w:rsidRPr="00282258" w:rsidRDefault="004F3063" w:rsidP="00943DA7">
            <w:pPr>
              <w:rPr>
                <w:rFonts w:ascii="Arial" w:hAnsi="Arial" w:cs="Arial"/>
                <w:b/>
                <w:bCs/>
                <w:i/>
                <w:sz w:val="22"/>
                <w:szCs w:val="22"/>
              </w:rPr>
            </w:pPr>
            <w:r>
              <w:rPr>
                <w:rFonts w:ascii="Arial" w:hAnsi="Arial" w:cs="Arial"/>
                <w:b/>
                <w:bCs/>
                <w:i/>
                <w:sz w:val="22"/>
                <w:szCs w:val="22"/>
              </w:rPr>
              <w:t>Jennifer Allison</w:t>
            </w:r>
          </w:p>
        </w:tc>
        <w:tc>
          <w:tcPr>
            <w:tcW w:w="2268" w:type="dxa"/>
            <w:shd w:val="clear" w:color="auto" w:fill="C3DF9D"/>
            <w:vAlign w:val="center"/>
          </w:tcPr>
          <w:p w:rsidR="009D6677" w:rsidRPr="00282258" w:rsidRDefault="009D6677" w:rsidP="00943DA7">
            <w:pPr>
              <w:jc w:val="right"/>
              <w:rPr>
                <w:rFonts w:ascii="Arial" w:hAnsi="Arial" w:cs="Arial"/>
                <w:b/>
                <w:bCs/>
                <w:i/>
                <w:sz w:val="22"/>
                <w:szCs w:val="22"/>
              </w:rPr>
            </w:pPr>
            <w:r w:rsidRPr="00282258">
              <w:rPr>
                <w:rFonts w:ascii="Arial" w:hAnsi="Arial" w:cs="Arial"/>
                <w:b/>
                <w:bCs/>
                <w:i/>
                <w:sz w:val="22"/>
                <w:szCs w:val="22"/>
              </w:rPr>
              <w:t>Date</w:t>
            </w:r>
          </w:p>
        </w:tc>
        <w:tc>
          <w:tcPr>
            <w:tcW w:w="2584" w:type="dxa"/>
            <w:shd w:val="clear" w:color="auto" w:fill="FFFFFF"/>
            <w:vAlign w:val="center"/>
          </w:tcPr>
          <w:p w:rsidR="009D6677" w:rsidRPr="00282258" w:rsidRDefault="009D6677" w:rsidP="00943DA7">
            <w:pPr>
              <w:rPr>
                <w:rFonts w:ascii="Arial" w:hAnsi="Arial" w:cs="Arial"/>
                <w:b/>
                <w:bCs/>
                <w:i/>
                <w:sz w:val="22"/>
                <w:szCs w:val="22"/>
              </w:rPr>
            </w:pPr>
          </w:p>
        </w:tc>
      </w:tr>
      <w:tr w:rsidR="0029685B" w:rsidRPr="00EA6BA8" w:rsidTr="00EF26F4">
        <w:trPr>
          <w:trHeight w:hRule="exact" w:val="397"/>
        </w:trPr>
        <w:tc>
          <w:tcPr>
            <w:tcW w:w="3227" w:type="dxa"/>
            <w:shd w:val="clear" w:color="auto" w:fill="C3DF9D"/>
            <w:vAlign w:val="center"/>
          </w:tcPr>
          <w:p w:rsidR="0029685B" w:rsidRPr="00282258" w:rsidRDefault="0054476D" w:rsidP="00943DA7">
            <w:pPr>
              <w:rPr>
                <w:rFonts w:ascii="Arial" w:hAnsi="Arial" w:cs="Arial"/>
                <w:b/>
                <w:bCs/>
                <w:i/>
                <w:sz w:val="22"/>
                <w:szCs w:val="22"/>
              </w:rPr>
            </w:pPr>
            <w:r w:rsidRPr="00282258">
              <w:rPr>
                <w:rFonts w:ascii="Arial" w:hAnsi="Arial" w:cs="Arial"/>
                <w:b/>
                <w:bCs/>
                <w:i/>
                <w:sz w:val="22"/>
                <w:szCs w:val="22"/>
              </w:rPr>
              <w:t>ASG Manager</w:t>
            </w:r>
          </w:p>
        </w:tc>
        <w:tc>
          <w:tcPr>
            <w:tcW w:w="6095" w:type="dxa"/>
            <w:shd w:val="clear" w:color="auto" w:fill="FFFFFF"/>
            <w:vAlign w:val="center"/>
          </w:tcPr>
          <w:p w:rsidR="0029685B" w:rsidRPr="00282258" w:rsidRDefault="00BB0DD9" w:rsidP="00943DA7">
            <w:pPr>
              <w:rPr>
                <w:rFonts w:ascii="Arial" w:hAnsi="Arial" w:cs="Arial"/>
                <w:b/>
                <w:bCs/>
                <w:i/>
                <w:sz w:val="22"/>
                <w:szCs w:val="22"/>
              </w:rPr>
            </w:pPr>
            <w:r>
              <w:rPr>
                <w:rFonts w:ascii="Arial" w:hAnsi="Arial" w:cs="Arial"/>
                <w:b/>
                <w:bCs/>
                <w:i/>
                <w:sz w:val="22"/>
                <w:szCs w:val="22"/>
              </w:rPr>
              <w:t>Craig Biddick</w:t>
            </w:r>
          </w:p>
        </w:tc>
        <w:tc>
          <w:tcPr>
            <w:tcW w:w="2268" w:type="dxa"/>
            <w:shd w:val="clear" w:color="auto" w:fill="C3DF9D"/>
            <w:vAlign w:val="center"/>
          </w:tcPr>
          <w:p w:rsidR="0029685B" w:rsidRPr="00282258" w:rsidRDefault="0029685B" w:rsidP="00943DA7">
            <w:pPr>
              <w:jc w:val="right"/>
              <w:rPr>
                <w:rFonts w:ascii="Arial" w:hAnsi="Arial" w:cs="Arial"/>
                <w:b/>
                <w:bCs/>
                <w:i/>
                <w:sz w:val="22"/>
                <w:szCs w:val="22"/>
              </w:rPr>
            </w:pPr>
            <w:r w:rsidRPr="00282258">
              <w:rPr>
                <w:rFonts w:ascii="Arial" w:hAnsi="Arial" w:cs="Arial"/>
                <w:b/>
                <w:bCs/>
                <w:i/>
                <w:sz w:val="22"/>
                <w:szCs w:val="22"/>
              </w:rPr>
              <w:t>Date</w:t>
            </w:r>
          </w:p>
        </w:tc>
        <w:tc>
          <w:tcPr>
            <w:tcW w:w="2584" w:type="dxa"/>
            <w:shd w:val="clear" w:color="auto" w:fill="FFFFFF"/>
            <w:vAlign w:val="center"/>
          </w:tcPr>
          <w:p w:rsidR="0029685B" w:rsidRPr="00282258" w:rsidRDefault="0029685B" w:rsidP="00943DA7">
            <w:pPr>
              <w:rPr>
                <w:rFonts w:ascii="Arial" w:hAnsi="Arial" w:cs="Arial"/>
                <w:b/>
                <w:bCs/>
                <w:i/>
                <w:sz w:val="22"/>
                <w:szCs w:val="22"/>
              </w:rPr>
            </w:pPr>
          </w:p>
        </w:tc>
      </w:tr>
      <w:tr w:rsidR="00331F6A" w:rsidRPr="00EA6BA8" w:rsidTr="00EF26F4">
        <w:trPr>
          <w:trHeight w:hRule="exact" w:val="397"/>
        </w:trPr>
        <w:tc>
          <w:tcPr>
            <w:tcW w:w="3227" w:type="dxa"/>
            <w:shd w:val="clear" w:color="auto" w:fill="C3DF9D"/>
            <w:vAlign w:val="center"/>
          </w:tcPr>
          <w:p w:rsidR="00331F6A" w:rsidRPr="00282258" w:rsidRDefault="00331F6A" w:rsidP="00943DA7">
            <w:pPr>
              <w:rPr>
                <w:rFonts w:ascii="Arial" w:hAnsi="Arial" w:cs="Arial"/>
                <w:b/>
                <w:bCs/>
                <w:i/>
                <w:sz w:val="22"/>
                <w:szCs w:val="22"/>
              </w:rPr>
            </w:pPr>
          </w:p>
        </w:tc>
        <w:tc>
          <w:tcPr>
            <w:tcW w:w="6095" w:type="dxa"/>
            <w:shd w:val="clear" w:color="auto" w:fill="FFFFFF"/>
            <w:vAlign w:val="center"/>
          </w:tcPr>
          <w:p w:rsidR="00331F6A" w:rsidRPr="00282258" w:rsidRDefault="00331F6A" w:rsidP="00943DA7">
            <w:pPr>
              <w:rPr>
                <w:rFonts w:ascii="Arial" w:hAnsi="Arial" w:cs="Arial"/>
                <w:b/>
                <w:bCs/>
                <w:i/>
                <w:sz w:val="22"/>
                <w:szCs w:val="22"/>
              </w:rPr>
            </w:pPr>
          </w:p>
        </w:tc>
        <w:tc>
          <w:tcPr>
            <w:tcW w:w="2268" w:type="dxa"/>
            <w:shd w:val="clear" w:color="auto" w:fill="C3DF9D"/>
            <w:vAlign w:val="center"/>
          </w:tcPr>
          <w:p w:rsidR="00331F6A" w:rsidRPr="00282258" w:rsidRDefault="00331F6A" w:rsidP="00943DA7">
            <w:pPr>
              <w:jc w:val="right"/>
              <w:rPr>
                <w:rFonts w:ascii="Arial" w:hAnsi="Arial" w:cs="Arial"/>
                <w:b/>
                <w:bCs/>
                <w:i/>
                <w:sz w:val="22"/>
                <w:szCs w:val="22"/>
              </w:rPr>
            </w:pPr>
          </w:p>
        </w:tc>
        <w:tc>
          <w:tcPr>
            <w:tcW w:w="2584" w:type="dxa"/>
            <w:shd w:val="clear" w:color="auto" w:fill="FFFFFF"/>
            <w:vAlign w:val="center"/>
          </w:tcPr>
          <w:p w:rsidR="00331F6A" w:rsidRPr="00282258" w:rsidRDefault="00331F6A" w:rsidP="00943DA7">
            <w:pPr>
              <w:rPr>
                <w:rFonts w:ascii="Arial" w:hAnsi="Arial" w:cs="Arial"/>
                <w:b/>
                <w:bCs/>
                <w:i/>
                <w:sz w:val="22"/>
                <w:szCs w:val="22"/>
              </w:rPr>
            </w:pPr>
          </w:p>
        </w:tc>
      </w:tr>
    </w:tbl>
    <w:p w:rsidR="0045321C" w:rsidRDefault="0045321C" w:rsidP="001A5BDF">
      <w:pPr>
        <w:rPr>
          <w:rFonts w:ascii="Arial" w:hAnsi="Arial" w:cs="Arial"/>
          <w:b/>
          <w:color w:val="FF0000"/>
          <w:sz w:val="28"/>
        </w:rPr>
      </w:pPr>
    </w:p>
    <w:p w:rsidR="00300A6F" w:rsidRDefault="00300A6F" w:rsidP="001A5BDF">
      <w:pPr>
        <w:rPr>
          <w:rFonts w:ascii="Arial" w:hAnsi="Arial" w:cs="Arial"/>
          <w:b/>
          <w:color w:val="FF0000"/>
          <w:sz w:val="28"/>
        </w:rPr>
      </w:pPr>
    </w:p>
    <w:p w:rsidR="00B91F6E" w:rsidRDefault="00B91F6E" w:rsidP="001A5BDF">
      <w:pPr>
        <w:rPr>
          <w:rFonts w:ascii="Arial" w:hAnsi="Arial" w:cs="Arial"/>
          <w:b/>
          <w:color w:val="FF0000"/>
          <w:sz w:val="28"/>
        </w:rPr>
      </w:pPr>
    </w:p>
    <w:p w:rsidR="00EC462C" w:rsidRDefault="00EC462C" w:rsidP="001A5BDF">
      <w:pPr>
        <w:rPr>
          <w:rFonts w:ascii="Arial" w:hAnsi="Arial" w:cs="Arial"/>
          <w:b/>
          <w:color w:val="FF0000"/>
          <w:sz w:val="28"/>
        </w:rPr>
      </w:pPr>
    </w:p>
    <w:p w:rsidR="00EC462C" w:rsidRDefault="00EC462C" w:rsidP="001A5BDF">
      <w:pPr>
        <w:rPr>
          <w:rFonts w:ascii="Arial" w:hAnsi="Arial" w:cs="Arial"/>
          <w:b/>
          <w:color w:val="FF0000"/>
          <w:sz w:val="28"/>
        </w:rPr>
      </w:pPr>
    </w:p>
    <w:p w:rsidR="00EC462C" w:rsidRDefault="00EC462C" w:rsidP="001A5BDF">
      <w:pPr>
        <w:rPr>
          <w:rFonts w:ascii="Arial" w:hAnsi="Arial" w:cs="Arial"/>
          <w:b/>
          <w:color w:val="FF0000"/>
          <w:sz w:val="28"/>
        </w:rPr>
      </w:pPr>
    </w:p>
    <w:p w:rsidR="00EC462C" w:rsidRDefault="00EC462C" w:rsidP="001A5BDF">
      <w:pPr>
        <w:rPr>
          <w:rFonts w:ascii="Arial" w:hAnsi="Arial" w:cs="Arial"/>
          <w:b/>
          <w:color w:val="FF0000"/>
          <w:sz w:val="28"/>
        </w:rPr>
      </w:pPr>
    </w:p>
    <w:p w:rsidR="00300A6F" w:rsidRDefault="00300A6F" w:rsidP="001A5BDF">
      <w:pPr>
        <w:rPr>
          <w:rFonts w:ascii="Arial" w:hAnsi="Arial" w:cs="Arial"/>
          <w:b/>
          <w:color w:val="FF0000"/>
          <w:sz w:val="28"/>
        </w:rPr>
      </w:pPr>
    </w:p>
    <w:p w:rsidR="007B72BA" w:rsidRDefault="007B72BA" w:rsidP="001A5BDF">
      <w:pPr>
        <w:rPr>
          <w:rFonts w:ascii="Arial" w:hAnsi="Arial" w:cs="Arial"/>
          <w:b/>
          <w:color w:val="FF0000"/>
          <w:sz w:val="28"/>
        </w:rPr>
      </w:pPr>
    </w:p>
    <w:p w:rsidR="007B72BA" w:rsidRDefault="007B72BA" w:rsidP="001A5BDF">
      <w:pPr>
        <w:rPr>
          <w:rFonts w:ascii="Arial" w:hAnsi="Arial" w:cs="Arial"/>
          <w:b/>
          <w:color w:val="FF0000"/>
          <w:sz w:val="28"/>
        </w:rPr>
      </w:pPr>
    </w:p>
    <w:p w:rsidR="0045321C" w:rsidRDefault="00281924" w:rsidP="001A5BDF">
      <w:pPr>
        <w:rPr>
          <w:rFonts w:ascii="Arial" w:hAnsi="Arial" w:cs="Arial"/>
          <w:b/>
          <w:color w:val="FF0000"/>
          <w:sz w:val="28"/>
        </w:rPr>
      </w:pPr>
      <w:r w:rsidRPr="00281924">
        <w:rPr>
          <w:rFonts w:ascii="Arial" w:hAnsi="Arial" w:cs="Arial"/>
          <w:b/>
          <w:noProof/>
          <w:lang w:eastAsia="en-GB"/>
        </w:rPr>
        <w:pict>
          <v:roundrect id="_x0000_s1050" style="position:absolute;margin-left:228pt;margin-top:-28.5pt;width:283.5pt;height:78.4pt;z-index:251660800" arcsize="10923f" fillcolor="#d99594" strokeweight="1pt">
            <v:fill color2="#f2dbdb" angle="-45" focus="-50%" type="gradient"/>
            <v:shadow on="t" type="perspective" color="#622423" opacity=".5" offset="1pt" offset2="-3pt"/>
            <v:textbox>
              <w:txbxContent>
                <w:p w:rsidR="003228D2" w:rsidRDefault="003228D2"/>
                <w:p w:rsidR="003228D2" w:rsidRPr="00B550C7" w:rsidRDefault="003228D2" w:rsidP="006E1292">
                  <w:pPr>
                    <w:rPr>
                      <w:rFonts w:ascii="Arial" w:hAnsi="Arial" w:cs="Arial"/>
                      <w:b/>
                      <w:sz w:val="32"/>
                    </w:rPr>
                  </w:pPr>
                  <w:r>
                    <w:rPr>
                      <w:rFonts w:ascii="Arial" w:hAnsi="Arial" w:cs="Arial"/>
                      <w:b/>
                      <w:sz w:val="32"/>
                    </w:rPr>
                    <w:t xml:space="preserve">      The Single </w:t>
                  </w:r>
                  <w:r w:rsidRPr="00B550C7">
                    <w:rPr>
                      <w:rFonts w:ascii="Arial" w:hAnsi="Arial" w:cs="Arial"/>
                      <w:b/>
                      <w:sz w:val="32"/>
                    </w:rPr>
                    <w:t>Midlothian Plan</w:t>
                  </w:r>
                </w:p>
              </w:txbxContent>
            </v:textbox>
          </v:roundrect>
        </w:pict>
      </w:r>
    </w:p>
    <w:p w:rsidR="0045321C" w:rsidRDefault="0045321C" w:rsidP="001A5BDF">
      <w:pPr>
        <w:rPr>
          <w:rFonts w:ascii="Arial" w:hAnsi="Arial" w:cs="Arial"/>
          <w:b/>
          <w:color w:val="FF0000"/>
          <w:sz w:val="28"/>
        </w:rPr>
      </w:pPr>
    </w:p>
    <w:p w:rsidR="00BC0D69" w:rsidRDefault="00BC0D69" w:rsidP="001A5BDF">
      <w:pPr>
        <w:rPr>
          <w:rFonts w:ascii="Arial" w:hAnsi="Arial" w:cs="Arial"/>
          <w:b/>
          <w:color w:val="FF0000"/>
          <w:sz w:val="28"/>
        </w:rPr>
      </w:pPr>
    </w:p>
    <w:p w:rsidR="00BC0D69" w:rsidRDefault="00281924" w:rsidP="005057BE">
      <w:pPr>
        <w:tabs>
          <w:tab w:val="left" w:pos="9420"/>
        </w:tabs>
        <w:rPr>
          <w:rFonts w:ascii="Arial" w:hAnsi="Arial" w:cs="Arial"/>
          <w:b/>
          <w:color w:val="FF0000"/>
          <w:sz w:val="28"/>
        </w:rPr>
      </w:pPr>
      <w:r w:rsidRPr="00281924">
        <w:rPr>
          <w:rFonts w:ascii="Arial" w:hAnsi="Arial" w:cs="Arial"/>
          <w:b/>
          <w:noProof/>
          <w:sz w:val="28"/>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margin-left:347.25pt;margin-top:1.6pt;width:38.25pt;height:60pt;z-index:251661824" strokecolor="#666" strokeweight="1pt">
            <v:fill color2="#999" focusposition="1" focussize="" focus="100%" type="gradient"/>
            <v:shadow on="t" type="perspective" color="#7f7f7f" opacity=".5" offset="1pt" offset2="-3pt"/>
            <v:textbox style="layout-flow:vertical-ideographic"/>
          </v:shape>
        </w:pict>
      </w:r>
      <w:r w:rsidR="005057BE">
        <w:rPr>
          <w:rFonts w:ascii="Arial" w:hAnsi="Arial" w:cs="Arial"/>
          <w:b/>
          <w:color w:val="FF0000"/>
          <w:sz w:val="28"/>
        </w:rPr>
        <w:tab/>
        <w:t xml:space="preserve">                                 </w:t>
      </w:r>
    </w:p>
    <w:p w:rsidR="001A5BDF" w:rsidRPr="00B550C7" w:rsidRDefault="00BC0D69" w:rsidP="001A5BDF">
      <w:pPr>
        <w:rPr>
          <w:rFonts w:ascii="Arial" w:hAnsi="Arial" w:cs="Arial"/>
          <w:b/>
        </w:rPr>
      </w:pPr>
      <w:r w:rsidRPr="00B550C7">
        <w:rPr>
          <w:rFonts w:ascii="Arial" w:hAnsi="Arial" w:cs="Arial"/>
          <w:b/>
        </w:rPr>
        <w:t xml:space="preserve">Midlothian Education </w:t>
      </w:r>
      <w:r w:rsidR="00B550C7" w:rsidRPr="00B550C7">
        <w:rPr>
          <w:rFonts w:ascii="Arial" w:hAnsi="Arial" w:cs="Arial"/>
          <w:b/>
        </w:rPr>
        <w:t>Strategic Overview</w:t>
      </w:r>
    </w:p>
    <w:p w:rsidR="00B550C7" w:rsidRPr="00BC0D69" w:rsidRDefault="00B550C7" w:rsidP="001A5BDF">
      <w:pPr>
        <w:rPr>
          <w:rFonts w:ascii="Arial" w:hAnsi="Arial" w:cs="Arial"/>
          <w:b/>
          <w:sz w:val="28"/>
        </w:rPr>
      </w:pPr>
    </w:p>
    <w:p w:rsidR="001A5BDF" w:rsidRDefault="001A5BDF" w:rsidP="001A5BDF">
      <w:pPr>
        <w:rPr>
          <w:rFonts w:ascii="Arial" w:hAnsi="Arial" w:cs="Arial"/>
          <w:b/>
          <w:sz w:val="28"/>
        </w:rPr>
      </w:pPr>
    </w:p>
    <w:p w:rsidR="001A5BDF" w:rsidRDefault="00281924" w:rsidP="001A5BDF">
      <w:pPr>
        <w:rPr>
          <w:rFonts w:ascii="Arial" w:hAnsi="Arial" w:cs="Arial"/>
          <w:b/>
          <w:sz w:val="28"/>
        </w:rPr>
      </w:pPr>
      <w:r>
        <w:rPr>
          <w:rFonts w:ascii="Arial" w:hAnsi="Arial" w:cs="Arial"/>
          <w:b/>
          <w:noProof/>
          <w:sz w:val="28"/>
          <w:lang w:eastAsia="en-GB"/>
        </w:rPr>
        <w:pict>
          <v:roundrect id="_x0000_s1035" style="position:absolute;margin-left:73.85pt;margin-top:6.25pt;width:594.75pt;height:37.5pt;z-index:251652608" arcsize="10923f" fillcolor="#c2d69b" strokeweight="1pt">
            <v:fill color2="#eaf1dd" angle="-45" focus="-50%" type="gradient"/>
            <v:shadow on="t" type="perspective" color="#4e6128" opacity=".5" offset="1pt" offset2="-3pt"/>
            <v:textbox style="mso-next-textbox:#_x0000_s1035">
              <w:txbxContent>
                <w:p w:rsidR="003228D2" w:rsidRPr="00825051" w:rsidRDefault="003228D2" w:rsidP="00825051">
                  <w:pPr>
                    <w:rPr>
                      <w:rFonts w:ascii="Arial" w:hAnsi="Arial" w:cs="Arial"/>
                      <w:b/>
                      <w:sz w:val="32"/>
                    </w:rPr>
                  </w:pPr>
                  <w:r w:rsidRPr="00825051">
                    <w:rPr>
                      <w:rFonts w:ascii="Arial" w:hAnsi="Arial" w:cs="Arial"/>
                      <w:b/>
                      <w:sz w:val="32"/>
                    </w:rPr>
                    <w:t>Creating a World Class Education System through Excellence and Equity</w:t>
                  </w:r>
                </w:p>
              </w:txbxContent>
            </v:textbox>
          </v:roundrect>
        </w:pict>
      </w:r>
    </w:p>
    <w:p w:rsidR="001A5BDF" w:rsidRDefault="001A5BDF" w:rsidP="001A5BDF">
      <w:pPr>
        <w:rPr>
          <w:rFonts w:ascii="Arial" w:hAnsi="Arial" w:cs="Arial"/>
          <w:b/>
          <w:sz w:val="28"/>
        </w:rPr>
      </w:pPr>
    </w:p>
    <w:p w:rsidR="001A5BDF" w:rsidRDefault="00281924" w:rsidP="001A5BDF">
      <w:pPr>
        <w:rPr>
          <w:rFonts w:ascii="Arial" w:hAnsi="Arial" w:cs="Arial"/>
          <w:b/>
          <w:sz w:val="28"/>
        </w:rPr>
      </w:pPr>
      <w:r>
        <w:rPr>
          <w:rFonts w:ascii="Arial" w:hAnsi="Arial" w:cs="Arial"/>
          <w:b/>
          <w:noProof/>
          <w:sz w:val="28"/>
          <w:lang w:eastAsia="en-GB"/>
        </w:rPr>
        <w:pict>
          <v:shape id="_x0000_s1052" type="#_x0000_t67" style="position:absolute;margin-left:347.25pt;margin-top:11.55pt;width:38.25pt;height:87pt;z-index:251662848" strokecolor="#666" strokeweight="1pt">
            <v:fill color2="#999" focusposition="1" focussize="" focus="100%" type="gradient"/>
            <v:shadow on="t" type="perspective" color="#7f7f7f" opacity=".5" offset="1pt" offset2="-3pt"/>
            <v:textbox style="layout-flow:vertical-ideographic"/>
          </v:shape>
        </w:pict>
      </w:r>
    </w:p>
    <w:p w:rsidR="001A5BDF" w:rsidRDefault="00281924" w:rsidP="001A5BDF">
      <w:pPr>
        <w:rPr>
          <w:rFonts w:ascii="Arial" w:hAnsi="Arial" w:cs="Arial"/>
          <w:b/>
          <w:sz w:val="28"/>
        </w:rPr>
      </w:pPr>
      <w:r>
        <w:rPr>
          <w:rFonts w:ascii="Arial" w:hAnsi="Arial" w:cs="Arial"/>
          <w:b/>
          <w:noProof/>
          <w:sz w:val="28"/>
          <w:lang w:eastAsia="en-GB"/>
        </w:rPr>
        <w:pict>
          <v:rect id="_x0000_s1057" style="position:absolute;margin-left:259.5pt;margin-top:10.45pt;width:1in;height:1in;z-index:251663872" fillcolor="#d8d8d8" strokeweight="1pt">
            <v:stroke dashstyle="dash"/>
            <v:shadow color="#868686"/>
            <v:textbox style="mso-next-textbox:#_x0000_s1057">
              <w:txbxContent>
                <w:p w:rsidR="003228D2" w:rsidRDefault="003228D2"/>
                <w:p w:rsidR="003228D2" w:rsidRPr="00B550C7" w:rsidRDefault="003228D2">
                  <w:pPr>
                    <w:rPr>
                      <w:rFonts w:ascii="Arial" w:hAnsi="Arial" w:cs="Arial"/>
                      <w:b/>
                    </w:rPr>
                  </w:pPr>
                  <w:r w:rsidRPr="00B550C7">
                    <w:rPr>
                      <w:rFonts w:ascii="Arial" w:hAnsi="Arial" w:cs="Arial"/>
                      <w:b/>
                    </w:rPr>
                    <w:t>HGIOS 4</w:t>
                  </w:r>
                </w:p>
              </w:txbxContent>
            </v:textbox>
          </v:rect>
        </w:pict>
      </w:r>
      <w:r>
        <w:rPr>
          <w:rFonts w:ascii="Arial" w:hAnsi="Arial" w:cs="Arial"/>
          <w:b/>
          <w:noProof/>
          <w:sz w:val="28"/>
          <w:lang w:eastAsia="en-GB"/>
        </w:rPr>
        <w:pict>
          <v:rect id="_x0000_s1059" style="position:absolute;margin-left:405.35pt;margin-top:10.45pt;width:1in;height:1in;z-index:251664896" fillcolor="#d8d8d8" strokeweight="1pt">
            <v:stroke dashstyle="dash"/>
            <v:shadow color="#868686"/>
            <v:textbox style="mso-next-textbox:#_x0000_s1059">
              <w:txbxContent>
                <w:p w:rsidR="003228D2" w:rsidRDefault="003228D2" w:rsidP="00374643"/>
                <w:p w:rsidR="003228D2" w:rsidRDefault="003228D2" w:rsidP="00374643">
                  <w:pPr>
                    <w:rPr>
                      <w:rFonts w:ascii="Arial" w:hAnsi="Arial" w:cs="Arial"/>
                      <w:b/>
                    </w:rPr>
                  </w:pPr>
                  <w:r>
                    <w:rPr>
                      <w:rFonts w:ascii="Arial" w:hAnsi="Arial" w:cs="Arial"/>
                      <w:b/>
                    </w:rPr>
                    <w:t>NIF</w:t>
                  </w:r>
                </w:p>
                <w:p w:rsidR="003228D2" w:rsidRPr="00B550C7" w:rsidRDefault="003228D2" w:rsidP="00374643">
                  <w:pPr>
                    <w:rPr>
                      <w:rFonts w:ascii="Arial" w:hAnsi="Arial" w:cs="Arial"/>
                      <w:b/>
                    </w:rPr>
                  </w:pPr>
                </w:p>
              </w:txbxContent>
            </v:textbox>
          </v:rect>
        </w:pict>
      </w:r>
    </w:p>
    <w:p w:rsidR="001A5BDF" w:rsidRDefault="001A5BDF" w:rsidP="001A5BDF">
      <w:pPr>
        <w:rPr>
          <w:rFonts w:ascii="Arial" w:hAnsi="Arial" w:cs="Arial"/>
          <w:b/>
          <w:i/>
          <w:sz w:val="28"/>
        </w:rPr>
      </w:pPr>
    </w:p>
    <w:p w:rsidR="00BC0D69" w:rsidRDefault="00BC0D69" w:rsidP="001A5BDF">
      <w:pPr>
        <w:rPr>
          <w:rFonts w:ascii="Arial" w:hAnsi="Arial" w:cs="Arial"/>
          <w:b/>
          <w:sz w:val="28"/>
        </w:rPr>
      </w:pP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1A5BDF" w:rsidRDefault="00281924" w:rsidP="001A5BDF">
      <w:pPr>
        <w:rPr>
          <w:rFonts w:ascii="Arial" w:hAnsi="Arial" w:cs="Arial"/>
          <w:b/>
          <w:sz w:val="28"/>
        </w:rPr>
      </w:pPr>
      <w:r>
        <w:rPr>
          <w:rFonts w:ascii="Arial" w:hAnsi="Arial" w:cs="Arial"/>
          <w:b/>
          <w:noProof/>
          <w:sz w:val="2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297.4pt;margin-top:.1pt;width:142.5pt;height:126.75pt;z-index:251655680" fillcolor="#fabf8f" strokeweight="1pt">
            <v:fill color2="#fde9d9" angle="-45" focus="-50%" type="gradient"/>
            <v:shadow on="t" type="perspective" color="#974706" opacity=".5" offset="1pt" offset2="-3pt"/>
            <v:textbox style="mso-next-textbox:#_x0000_s1041">
              <w:txbxContent>
                <w:p w:rsidR="003228D2" w:rsidRPr="005A7201" w:rsidRDefault="003228D2">
                  <w:pPr>
                    <w:rPr>
                      <w:rFonts w:ascii="Arial" w:hAnsi="Arial" w:cs="Arial"/>
                      <w:b/>
                    </w:rPr>
                  </w:pPr>
                  <w:r w:rsidRPr="005A7201">
                    <w:rPr>
                      <w:rFonts w:ascii="Arial" w:hAnsi="Arial" w:cs="Arial"/>
                      <w:b/>
                    </w:rPr>
                    <w:t xml:space="preserve">        Creating a Competent System</w:t>
                  </w:r>
                </w:p>
                <w:p w:rsidR="003228D2" w:rsidRDefault="003228D2">
                  <w:pPr>
                    <w:rPr>
                      <w:rFonts w:ascii="Arial" w:hAnsi="Arial" w:cs="Arial"/>
                    </w:rPr>
                  </w:pPr>
                </w:p>
                <w:p w:rsidR="003228D2" w:rsidRPr="00644B57" w:rsidRDefault="003228D2">
                  <w:pPr>
                    <w:rPr>
                      <w:rFonts w:ascii="Arial" w:hAnsi="Arial" w:cs="Arial"/>
                      <w:i/>
                    </w:rPr>
                  </w:pPr>
                  <w:r>
                    <w:rPr>
                      <w:rFonts w:ascii="Arial" w:hAnsi="Arial" w:cs="Arial"/>
                      <w:i/>
                    </w:rPr>
                    <w:t xml:space="preserve">Common values, aims and core </w:t>
                  </w:r>
                  <w:r w:rsidRPr="00644B57">
                    <w:rPr>
                      <w:rFonts w:ascii="Arial" w:hAnsi="Arial" w:cs="Arial"/>
                      <w:i/>
                    </w:rPr>
                    <w:t>beliefs</w:t>
                  </w:r>
                </w:p>
                <w:p w:rsidR="003228D2" w:rsidRPr="00644B57" w:rsidRDefault="003228D2">
                  <w:pPr>
                    <w:rPr>
                      <w:rFonts w:ascii="Arial" w:hAnsi="Arial" w:cs="Arial"/>
                      <w:i/>
                    </w:rPr>
                  </w:pPr>
                  <w:r w:rsidRPr="00644B57">
                    <w:rPr>
                      <w:rFonts w:ascii="Arial" w:hAnsi="Arial" w:cs="Arial"/>
                      <w:i/>
                    </w:rPr>
                    <w:t>Systems leadership</w:t>
                  </w:r>
                </w:p>
                <w:p w:rsidR="003228D2" w:rsidRPr="00644B57" w:rsidRDefault="003228D2">
                  <w:pPr>
                    <w:rPr>
                      <w:rFonts w:ascii="Arial" w:hAnsi="Arial" w:cs="Arial"/>
                      <w:i/>
                    </w:rPr>
                  </w:pPr>
                  <w:r w:rsidRPr="00644B57">
                    <w:rPr>
                      <w:rFonts w:ascii="Arial" w:hAnsi="Arial" w:cs="Arial"/>
                      <w:i/>
                    </w:rPr>
                    <w:t>System enablers</w:t>
                  </w:r>
                </w:p>
              </w:txbxContent>
            </v:textbox>
          </v:shape>
        </w:pict>
      </w:r>
    </w:p>
    <w:p w:rsidR="001A5BDF" w:rsidRDefault="001A5BDF" w:rsidP="001A5BDF">
      <w:pPr>
        <w:rPr>
          <w:rFonts w:ascii="Arial" w:hAnsi="Arial" w:cs="Arial"/>
          <w:b/>
          <w:sz w:val="28"/>
        </w:rPr>
      </w:pPr>
    </w:p>
    <w:p w:rsidR="001A5BDF" w:rsidRDefault="00281924" w:rsidP="00B550C7">
      <w:pPr>
        <w:tabs>
          <w:tab w:val="left" w:pos="2265"/>
        </w:tabs>
        <w:rPr>
          <w:rFonts w:ascii="Arial" w:hAnsi="Arial" w:cs="Arial"/>
          <w:b/>
          <w:sz w:val="28"/>
        </w:rPr>
      </w:pPr>
      <w:r>
        <w:rPr>
          <w:rFonts w:ascii="Arial" w:hAnsi="Arial" w:cs="Arial"/>
          <w:b/>
          <w:noProof/>
          <w:sz w:val="28"/>
          <w:lang w:eastAsia="en-GB"/>
        </w:rPr>
        <w:pict>
          <v:shape id="_x0000_s1037" type="#_x0000_t176" style="position:absolute;margin-left:567pt;margin-top:4.7pt;width:141.75pt;height:126.75pt;z-index:251653632" fillcolor="#b2a1c7" strokeweight="1pt">
            <v:fill color2="#e5dfec" angle="-45" focus="-50%" type="gradient"/>
            <v:shadow on="t" type="perspective" color="#3f3151" opacity=".5" offset="1pt" offset2="-3pt"/>
            <v:textbox style="mso-next-textbox:#_x0000_s1037">
              <w:txbxContent>
                <w:p w:rsidR="003228D2" w:rsidRPr="005A7201" w:rsidRDefault="003228D2">
                  <w:pPr>
                    <w:rPr>
                      <w:rFonts w:ascii="Arial" w:hAnsi="Arial" w:cs="Arial"/>
                      <w:b/>
                    </w:rPr>
                  </w:pPr>
                  <w:r w:rsidRPr="005A7201">
                    <w:rPr>
                      <w:rFonts w:ascii="Arial" w:hAnsi="Arial" w:cs="Arial"/>
                      <w:b/>
                    </w:rPr>
                    <w:t>Visible Learning</w:t>
                  </w:r>
                </w:p>
                <w:p w:rsidR="003228D2" w:rsidRDefault="003228D2">
                  <w:pPr>
                    <w:rPr>
                      <w:rFonts w:ascii="Arial" w:hAnsi="Arial" w:cs="Arial"/>
                    </w:rPr>
                  </w:pPr>
                </w:p>
                <w:p w:rsidR="003228D2" w:rsidRPr="005A7201" w:rsidRDefault="003228D2" w:rsidP="00C74E0C">
                  <w:pPr>
                    <w:rPr>
                      <w:rFonts w:ascii="Arial" w:hAnsi="Arial" w:cs="Arial"/>
                      <w:i/>
                    </w:rPr>
                  </w:pPr>
                  <w:r w:rsidRPr="005A7201">
                    <w:rPr>
                      <w:rFonts w:ascii="Arial" w:hAnsi="Arial" w:cs="Arial"/>
                      <w:i/>
                    </w:rPr>
                    <w:t xml:space="preserve">Creating a pedagogy </w:t>
                  </w:r>
                  <w:r>
                    <w:rPr>
                      <w:rFonts w:ascii="Arial" w:hAnsi="Arial" w:cs="Arial"/>
                      <w:i/>
                    </w:rPr>
                    <w:t xml:space="preserve">of excellence </w:t>
                  </w:r>
                  <w:r w:rsidRPr="005A7201">
                    <w:rPr>
                      <w:rFonts w:ascii="Arial" w:hAnsi="Arial" w:cs="Arial"/>
                      <w:i/>
                    </w:rPr>
                    <w:t xml:space="preserve">that is about evidence based practice and </w:t>
                  </w:r>
                  <w:r>
                    <w:rPr>
                      <w:rFonts w:ascii="Arial" w:hAnsi="Arial" w:cs="Arial"/>
                      <w:i/>
                    </w:rPr>
                    <w:t xml:space="preserve">the </w:t>
                  </w:r>
                  <w:r w:rsidRPr="005A7201">
                    <w:rPr>
                      <w:rFonts w:ascii="Arial" w:hAnsi="Arial" w:cs="Arial"/>
                      <w:i/>
                    </w:rPr>
                    <w:t>best current research</w:t>
                  </w:r>
                </w:p>
                <w:p w:rsidR="003228D2" w:rsidRPr="00644B57" w:rsidRDefault="003228D2">
                  <w:pPr>
                    <w:rPr>
                      <w:rFonts w:ascii="Arial" w:hAnsi="Arial" w:cs="Arial"/>
                    </w:rPr>
                  </w:pPr>
                </w:p>
              </w:txbxContent>
            </v:textbox>
          </v:shape>
        </w:pict>
      </w:r>
      <w:r>
        <w:rPr>
          <w:rFonts w:ascii="Arial" w:hAnsi="Arial" w:cs="Arial"/>
          <w:b/>
          <w:noProof/>
          <w:sz w:val="28"/>
          <w:lang w:eastAsia="en-GB"/>
        </w:rPr>
        <w:pict>
          <v:shape id="_x0000_s1040" type="#_x0000_t176" style="position:absolute;margin-left:24pt;margin-top:4.7pt;width:141.75pt;height:126.75pt;z-index:251654656" fillcolor="#95b3d7" strokeweight="1pt">
            <v:fill color2="#dbe5f1" angle="-45" focus="-50%" type="gradient"/>
            <v:shadow on="t" type="perspective" color="#243f60" opacity=".5" offset="1pt" offset2="-3pt"/>
            <v:textbox style="mso-next-textbox:#_x0000_s1040">
              <w:txbxContent>
                <w:p w:rsidR="003228D2" w:rsidRPr="005A7201" w:rsidRDefault="003228D2" w:rsidP="00BC0D69">
                  <w:pPr>
                    <w:jc w:val="center"/>
                    <w:rPr>
                      <w:rFonts w:ascii="Arial" w:hAnsi="Arial" w:cs="Arial"/>
                      <w:b/>
                    </w:rPr>
                  </w:pPr>
                  <w:r w:rsidRPr="005A7201">
                    <w:rPr>
                      <w:rFonts w:ascii="Arial" w:hAnsi="Arial" w:cs="Arial"/>
                      <w:b/>
                    </w:rPr>
                    <w:t>Leadership Learning   Community</w:t>
                  </w:r>
                </w:p>
                <w:p w:rsidR="003228D2" w:rsidRDefault="003228D2" w:rsidP="00BC0D69">
                  <w:pPr>
                    <w:rPr>
                      <w:rFonts w:ascii="Arial" w:hAnsi="Arial" w:cs="Arial"/>
                    </w:rPr>
                  </w:pPr>
                </w:p>
                <w:p w:rsidR="003228D2" w:rsidRDefault="003228D2" w:rsidP="00BC0D69">
                  <w:pPr>
                    <w:rPr>
                      <w:rFonts w:ascii="Arial" w:hAnsi="Arial" w:cs="Arial"/>
                      <w:i/>
                    </w:rPr>
                  </w:pPr>
                  <w:r w:rsidRPr="00BC0D69">
                    <w:rPr>
                      <w:rFonts w:ascii="Arial" w:hAnsi="Arial" w:cs="Arial"/>
                      <w:i/>
                    </w:rPr>
                    <w:t xml:space="preserve">Creating strategic </w:t>
                  </w:r>
                  <w:r>
                    <w:rPr>
                      <w:rFonts w:ascii="Arial" w:hAnsi="Arial" w:cs="Arial"/>
                      <w:i/>
                    </w:rPr>
                    <w:t xml:space="preserve">  </w:t>
                  </w:r>
                </w:p>
                <w:p w:rsidR="003228D2" w:rsidRDefault="003228D2" w:rsidP="00BC0D69">
                  <w:pPr>
                    <w:rPr>
                      <w:rFonts w:ascii="Arial" w:hAnsi="Arial" w:cs="Arial"/>
                      <w:i/>
                    </w:rPr>
                  </w:pPr>
                  <w:r w:rsidRPr="00BC0D69">
                    <w:rPr>
                      <w:rFonts w:ascii="Arial" w:hAnsi="Arial" w:cs="Arial"/>
                      <w:i/>
                    </w:rPr>
                    <w:t>leaders</w:t>
                  </w:r>
                  <w:r>
                    <w:rPr>
                      <w:rFonts w:ascii="Arial" w:hAnsi="Arial" w:cs="Arial"/>
                      <w:i/>
                    </w:rPr>
                    <w:t xml:space="preserve"> who  collaborate across </w:t>
                  </w:r>
                </w:p>
                <w:p w:rsidR="003228D2" w:rsidRPr="00BC0D69" w:rsidRDefault="003228D2" w:rsidP="00BC0D69">
                  <w:pPr>
                    <w:rPr>
                      <w:rFonts w:ascii="Arial" w:hAnsi="Arial" w:cs="Arial"/>
                      <w:i/>
                    </w:rPr>
                  </w:pPr>
                  <w:r>
                    <w:rPr>
                      <w:rFonts w:ascii="Arial" w:hAnsi="Arial" w:cs="Arial"/>
                      <w:i/>
                    </w:rPr>
                    <w:t>the system</w:t>
                  </w:r>
                </w:p>
              </w:txbxContent>
            </v:textbox>
          </v:shape>
        </w:pict>
      </w:r>
      <w:r w:rsidR="00B550C7">
        <w:rPr>
          <w:rFonts w:ascii="Arial" w:hAnsi="Arial" w:cs="Arial"/>
          <w:b/>
          <w:sz w:val="28"/>
        </w:rPr>
        <w:tab/>
      </w:r>
    </w:p>
    <w:p w:rsidR="00B550C7" w:rsidRDefault="00B550C7" w:rsidP="00B550C7">
      <w:pPr>
        <w:tabs>
          <w:tab w:val="left" w:pos="2265"/>
        </w:tabs>
        <w:rPr>
          <w:rFonts w:ascii="Arial" w:hAnsi="Arial" w:cs="Arial"/>
          <w:b/>
          <w:sz w:val="28"/>
        </w:rPr>
      </w:pPr>
    </w:p>
    <w:p w:rsidR="001A5BDF" w:rsidRDefault="00281924" w:rsidP="00B550C7">
      <w:pPr>
        <w:tabs>
          <w:tab w:val="left" w:pos="2265"/>
        </w:tabs>
        <w:rPr>
          <w:rFonts w:ascii="Arial" w:hAnsi="Arial" w:cs="Arial"/>
          <w:b/>
          <w:sz w:val="28"/>
        </w:rPr>
      </w:pPr>
      <w:r>
        <w:rPr>
          <w:rFonts w:ascii="Arial" w:hAnsi="Arial" w:cs="Arial"/>
          <w:b/>
          <w:noProof/>
          <w:sz w:val="28"/>
          <w:lang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5" type="#_x0000_t69" style="position:absolute;margin-left:454.5pt;margin-top:-.1pt;width:95.65pt;height:38.25pt;z-index:251658752" strokecolor="#666" strokeweight="1pt">
            <v:fill color2="#999" focusposition="1" focussize="" focus="100%" type="gradient"/>
            <v:shadow on="t" type="perspective" color="#7f7f7f" opacity=".5" offset="1pt" offset2="-3pt"/>
          </v:shape>
        </w:pict>
      </w:r>
      <w:r>
        <w:rPr>
          <w:rFonts w:ascii="Arial" w:hAnsi="Arial" w:cs="Arial"/>
          <w:b/>
          <w:noProof/>
          <w:sz w:val="28"/>
          <w:lang w:eastAsia="en-GB"/>
        </w:rPr>
        <w:pict>
          <v:shape id="_x0000_s1044" type="#_x0000_t69" style="position:absolute;margin-left:180.75pt;margin-top:-.1pt;width:95.65pt;height:38.25pt;z-index:251657728" strokecolor="#666" strokeweight="1pt">
            <v:fill color2="#999" focusposition="1" focussize="" focus="100%" type="gradient"/>
            <v:shadow on="t" type="perspective" color="#7f7f7f" opacity=".5" offset="1pt" offset2="-3pt"/>
          </v:shape>
        </w:pict>
      </w:r>
      <w:r w:rsidR="00B550C7">
        <w:rPr>
          <w:rFonts w:ascii="Arial" w:hAnsi="Arial" w:cs="Arial"/>
          <w:b/>
          <w:sz w:val="28"/>
        </w:rPr>
        <w:tab/>
      </w: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1A5BDF" w:rsidRDefault="00281924" w:rsidP="001A5BDF">
      <w:pPr>
        <w:rPr>
          <w:rFonts w:ascii="Arial" w:hAnsi="Arial" w:cs="Arial"/>
          <w:b/>
          <w:sz w:val="28"/>
        </w:rPr>
      </w:pPr>
      <w:r>
        <w:rPr>
          <w:rFonts w:ascii="Arial" w:hAnsi="Arial" w:cs="Arial"/>
          <w:b/>
          <w:noProof/>
          <w:sz w:val="28"/>
          <w:lang w:eastAsia="en-GB"/>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8" type="#_x0000_t182" style="position:absolute;margin-left:317.6pt;margin-top:6.75pt;width:95.65pt;height:52.5pt;z-index:251659776" strokecolor="#666" strokeweight="1pt">
            <v:fill color2="#999" focusposition="1" focussize="" focus="100%" type="gradient"/>
            <v:shadow on="t" type="perspective" color="#7f7f7f" opacity=".5" offset="1pt" offset2="-3pt"/>
          </v:shape>
        </w:pict>
      </w: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1A5BDF" w:rsidRDefault="001A5BDF" w:rsidP="001A5BDF">
      <w:pPr>
        <w:rPr>
          <w:rFonts w:ascii="Arial" w:hAnsi="Arial" w:cs="Arial"/>
          <w:b/>
          <w:sz w:val="28"/>
        </w:rPr>
      </w:pPr>
    </w:p>
    <w:p w:rsidR="00A66D7F" w:rsidRPr="00B71079" w:rsidRDefault="00281924" w:rsidP="00514885">
      <w:pPr>
        <w:rPr>
          <w:rFonts w:ascii="Arial" w:hAnsi="Arial" w:cs="Arial"/>
          <w:b/>
          <w:sz w:val="28"/>
        </w:rPr>
      </w:pPr>
      <w:r>
        <w:rPr>
          <w:rFonts w:ascii="Arial" w:hAnsi="Arial" w:cs="Arial"/>
          <w:b/>
          <w:noProof/>
          <w:sz w:val="28"/>
          <w:lang w:eastAsia="en-GB"/>
        </w:rPr>
        <w:pict>
          <v:oval id="_x0000_s1042" style="position:absolute;margin-left:297.4pt;margin-top:.45pt;width:138.75pt;height:61.55pt;z-index:251656704" fillcolor="#92cddc" strokeweight="1pt">
            <v:fill color2="#daeef3" angle="-45" focus="-50%" type="gradient"/>
            <v:shadow on="t" type="perspective" color="#205867" opacity=".5" offset="1pt" offset2="-3pt"/>
            <v:textbox style="mso-next-textbox:#_x0000_s1042">
              <w:txbxContent>
                <w:p w:rsidR="003228D2" w:rsidRPr="001F6D4D" w:rsidRDefault="003228D2">
                  <w:pPr>
                    <w:rPr>
                      <w:rFonts w:ascii="Arial" w:hAnsi="Arial" w:cs="Arial"/>
                      <w:b/>
                    </w:rPr>
                  </w:pPr>
                  <w:r>
                    <w:rPr>
                      <w:rFonts w:ascii="Arial" w:hAnsi="Arial" w:cs="Arial"/>
                      <w:b/>
                    </w:rPr>
                    <w:t xml:space="preserve">  </w:t>
                  </w:r>
                  <w:r w:rsidRPr="00DD4901">
                    <w:rPr>
                      <w:rFonts w:ascii="Arial" w:hAnsi="Arial" w:cs="Arial"/>
                      <w:b/>
                      <w:i/>
                    </w:rPr>
                    <w:t xml:space="preserve">Single page </w:t>
                  </w:r>
                </w:p>
                <w:p w:rsidR="003228D2" w:rsidRPr="00DD4901" w:rsidRDefault="003228D2">
                  <w:pPr>
                    <w:rPr>
                      <w:rFonts w:ascii="Arial" w:hAnsi="Arial" w:cs="Arial"/>
                      <w:b/>
                      <w:i/>
                    </w:rPr>
                  </w:pPr>
                  <w:r w:rsidRPr="00DD4901">
                    <w:rPr>
                      <w:rFonts w:ascii="Arial" w:hAnsi="Arial" w:cs="Arial"/>
                      <w:b/>
                      <w:i/>
                    </w:rPr>
                    <w:t xml:space="preserve">      Strategy</w:t>
                  </w:r>
                </w:p>
              </w:txbxContent>
            </v:textbox>
          </v:oval>
        </w:pict>
      </w:r>
    </w:p>
    <w:p w:rsidR="00B71079" w:rsidRDefault="00B71079" w:rsidP="00514885">
      <w:pPr>
        <w:rPr>
          <w:rFonts w:ascii="Arial" w:hAnsi="Arial" w:cs="Arial"/>
          <w:b/>
          <w:bCs/>
          <w:sz w:val="22"/>
          <w:szCs w:val="22"/>
        </w:rPr>
      </w:pPr>
    </w:p>
    <w:p w:rsidR="00B71079" w:rsidRDefault="00B71079" w:rsidP="00514885">
      <w:pPr>
        <w:rPr>
          <w:rFonts w:ascii="Arial" w:hAnsi="Arial" w:cs="Arial"/>
          <w:b/>
          <w:bCs/>
          <w:sz w:val="22"/>
          <w:szCs w:val="22"/>
        </w:rPr>
      </w:pPr>
    </w:p>
    <w:p w:rsidR="00B71079" w:rsidRPr="007E6EBD" w:rsidRDefault="00CA36A2" w:rsidP="00B87113">
      <w:pPr>
        <w:tabs>
          <w:tab w:val="left" w:pos="6780"/>
        </w:tabs>
        <w:rPr>
          <w:rFonts w:ascii="Arial" w:hAnsi="Arial" w:cs="Arial"/>
          <w:b/>
          <w:sz w:val="28"/>
        </w:rPr>
      </w:pPr>
      <w:r>
        <w:rPr>
          <w:rFonts w:ascii="Arial" w:hAnsi="Arial" w:cs="Arial"/>
          <w:b/>
          <w:sz w:val="28"/>
        </w:rPr>
        <w:t>1.</w:t>
      </w:r>
      <w:r w:rsidR="006F5C2F">
        <w:rPr>
          <w:rFonts w:ascii="Arial" w:hAnsi="Arial" w:cs="Arial"/>
          <w:b/>
          <w:sz w:val="28"/>
        </w:rPr>
        <w:t xml:space="preserve"> </w:t>
      </w:r>
      <w:r w:rsidR="00B71079" w:rsidRPr="007E6EBD">
        <w:rPr>
          <w:rFonts w:ascii="Arial" w:hAnsi="Arial" w:cs="Arial"/>
          <w:b/>
          <w:sz w:val="28"/>
        </w:rPr>
        <w:t>Priorities for Improvement in Current Year</w:t>
      </w:r>
      <w:r w:rsidR="00B87113">
        <w:rPr>
          <w:rFonts w:ascii="Arial" w:hAnsi="Arial" w:cs="Arial"/>
          <w:b/>
          <w:sz w:val="28"/>
        </w:rPr>
        <w:t xml:space="preserve"> </w:t>
      </w:r>
    </w:p>
    <w:p w:rsidR="00B71079" w:rsidRDefault="00B71079" w:rsidP="00B7107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gridCol w:w="2469"/>
        <w:gridCol w:w="4051"/>
      </w:tblGrid>
      <w:tr w:rsidR="00B71079" w:rsidRPr="00AA63C2" w:rsidTr="00367BF3">
        <w:trPr>
          <w:trHeight w:val="247"/>
        </w:trPr>
        <w:tc>
          <w:tcPr>
            <w:tcW w:w="9073" w:type="dxa"/>
            <w:shd w:val="clear" w:color="auto" w:fill="92D050"/>
          </w:tcPr>
          <w:p w:rsidR="00B71079" w:rsidRPr="00AA63C2" w:rsidRDefault="00B71079" w:rsidP="00B71079">
            <w:pPr>
              <w:shd w:val="clear" w:color="auto" w:fill="92D050"/>
              <w:ind w:left="-75"/>
              <w:rPr>
                <w:rFonts w:ascii="Arial" w:hAnsi="Arial" w:cs="Arial"/>
                <w:b/>
                <w:sz w:val="20"/>
                <w:szCs w:val="20"/>
              </w:rPr>
            </w:pPr>
            <w:r w:rsidRPr="00AA63C2">
              <w:rPr>
                <w:rFonts w:ascii="Arial" w:hAnsi="Arial" w:cs="Arial"/>
                <w:b/>
                <w:sz w:val="22"/>
                <w:szCs w:val="20"/>
              </w:rPr>
              <w:t>Overview</w:t>
            </w:r>
          </w:p>
        </w:tc>
        <w:tc>
          <w:tcPr>
            <w:tcW w:w="2469" w:type="dxa"/>
            <w:shd w:val="clear" w:color="auto" w:fill="92D050"/>
          </w:tcPr>
          <w:p w:rsidR="00B71079" w:rsidRPr="00AA63C2" w:rsidRDefault="00B71079" w:rsidP="00B71079">
            <w:pPr>
              <w:shd w:val="clear" w:color="auto" w:fill="92D050"/>
              <w:ind w:left="-75"/>
              <w:rPr>
                <w:rFonts w:ascii="Arial" w:hAnsi="Arial" w:cs="Arial"/>
                <w:b/>
                <w:sz w:val="22"/>
                <w:szCs w:val="20"/>
              </w:rPr>
            </w:pPr>
            <w:r w:rsidRPr="00AA63C2">
              <w:rPr>
                <w:rFonts w:ascii="Arial" w:hAnsi="Arial" w:cs="Arial"/>
                <w:b/>
                <w:sz w:val="22"/>
                <w:szCs w:val="20"/>
              </w:rPr>
              <w:t>Planning cycle</w:t>
            </w:r>
          </w:p>
        </w:tc>
        <w:tc>
          <w:tcPr>
            <w:tcW w:w="4051" w:type="dxa"/>
            <w:shd w:val="clear" w:color="auto" w:fill="92D050"/>
          </w:tcPr>
          <w:p w:rsidR="00B71079" w:rsidRPr="00AA63C2" w:rsidRDefault="00B71079" w:rsidP="00B71079">
            <w:pPr>
              <w:shd w:val="clear" w:color="auto" w:fill="92D050"/>
              <w:ind w:left="-75"/>
              <w:rPr>
                <w:rFonts w:ascii="Arial" w:hAnsi="Arial" w:cs="Arial"/>
                <w:b/>
                <w:sz w:val="22"/>
                <w:szCs w:val="20"/>
              </w:rPr>
            </w:pPr>
            <w:r w:rsidRPr="00AA63C2">
              <w:rPr>
                <w:rFonts w:ascii="Arial" w:hAnsi="Arial" w:cs="Arial"/>
                <w:b/>
                <w:sz w:val="22"/>
                <w:szCs w:val="20"/>
              </w:rPr>
              <w:t>Session:</w:t>
            </w:r>
            <w:r w:rsidR="0070065B">
              <w:rPr>
                <w:rFonts w:ascii="Arial" w:hAnsi="Arial" w:cs="Arial"/>
                <w:b/>
                <w:sz w:val="22"/>
                <w:szCs w:val="20"/>
              </w:rPr>
              <w:t xml:space="preserve"> 2017/ 18</w:t>
            </w:r>
          </w:p>
        </w:tc>
      </w:tr>
    </w:tbl>
    <w:p w:rsidR="00B71079" w:rsidRDefault="00B71079" w:rsidP="00B71079">
      <w:pPr>
        <w:rPr>
          <w:rFonts w:ascii="Arial" w:hAnsi="Arial" w:cs="Arial"/>
          <w:b/>
          <w:bCs/>
          <w:sz w:val="22"/>
          <w:szCs w:val="22"/>
        </w:rPr>
      </w:pPr>
    </w:p>
    <w:p w:rsidR="00B71079" w:rsidRDefault="00B71079" w:rsidP="00B7107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630"/>
        <w:gridCol w:w="2502"/>
        <w:gridCol w:w="1775"/>
        <w:gridCol w:w="2162"/>
        <w:gridCol w:w="990"/>
        <w:gridCol w:w="1292"/>
        <w:gridCol w:w="1316"/>
        <w:gridCol w:w="1150"/>
        <w:gridCol w:w="1674"/>
      </w:tblGrid>
      <w:tr w:rsidR="0070065B" w:rsidRPr="00B71079" w:rsidTr="00D35A2F">
        <w:tc>
          <w:tcPr>
            <w:tcW w:w="0" w:type="auto"/>
            <w:shd w:val="clear" w:color="auto" w:fill="92D050"/>
          </w:tcPr>
          <w:p w:rsidR="00B71079" w:rsidRPr="00B71079" w:rsidRDefault="00B71079" w:rsidP="00B71079">
            <w:pPr>
              <w:tabs>
                <w:tab w:val="center" w:pos="4153"/>
                <w:tab w:val="right" w:pos="8306"/>
              </w:tabs>
              <w:rPr>
                <w:rFonts w:ascii="Arial" w:hAnsi="Arial" w:cs="Arial"/>
                <w:b/>
              </w:rPr>
            </w:pPr>
            <w:r w:rsidRPr="00B71079">
              <w:rPr>
                <w:rFonts w:ascii="Arial" w:hAnsi="Arial" w:cs="Arial"/>
                <w:b/>
              </w:rPr>
              <w:t>Number</w:t>
            </w:r>
          </w:p>
        </w:tc>
        <w:tc>
          <w:tcPr>
            <w:tcW w:w="0" w:type="auto"/>
            <w:shd w:val="clear" w:color="auto" w:fill="92D050"/>
          </w:tcPr>
          <w:p w:rsidR="00B71079" w:rsidRPr="00B71079" w:rsidRDefault="00B71079" w:rsidP="00B71079">
            <w:pPr>
              <w:tabs>
                <w:tab w:val="center" w:pos="4153"/>
                <w:tab w:val="right" w:pos="8306"/>
              </w:tabs>
              <w:rPr>
                <w:rFonts w:ascii="Arial" w:hAnsi="Arial" w:cs="Arial"/>
                <w:b/>
              </w:rPr>
            </w:pPr>
            <w:r w:rsidRPr="00B71079">
              <w:rPr>
                <w:rFonts w:ascii="Arial" w:hAnsi="Arial" w:cs="Arial"/>
                <w:b/>
              </w:rPr>
              <w:t>Priority</w:t>
            </w:r>
          </w:p>
        </w:tc>
        <w:tc>
          <w:tcPr>
            <w:tcW w:w="2890" w:type="dxa"/>
            <w:shd w:val="clear" w:color="auto" w:fill="92D050"/>
          </w:tcPr>
          <w:p w:rsidR="00B71079" w:rsidRPr="00B71079" w:rsidRDefault="00B71079" w:rsidP="00B71079">
            <w:pPr>
              <w:tabs>
                <w:tab w:val="center" w:pos="4153"/>
                <w:tab w:val="right" w:pos="8306"/>
              </w:tabs>
              <w:rPr>
                <w:rFonts w:ascii="Arial" w:hAnsi="Arial" w:cs="Arial"/>
                <w:b/>
              </w:rPr>
            </w:pPr>
            <w:r w:rsidRPr="00B71079">
              <w:rPr>
                <w:rFonts w:ascii="Arial" w:hAnsi="Arial" w:cs="Arial"/>
                <w:b/>
              </w:rPr>
              <w:t>Stage of Development</w:t>
            </w:r>
          </w:p>
        </w:tc>
        <w:tc>
          <w:tcPr>
            <w:tcW w:w="4535" w:type="dxa"/>
            <w:gridSpan w:val="2"/>
            <w:shd w:val="clear" w:color="auto" w:fill="92D050"/>
          </w:tcPr>
          <w:p w:rsidR="00B71079" w:rsidRPr="00B71079" w:rsidRDefault="00B71079" w:rsidP="00B71079">
            <w:pPr>
              <w:tabs>
                <w:tab w:val="center" w:pos="4153"/>
                <w:tab w:val="right" w:pos="8306"/>
              </w:tabs>
              <w:rPr>
                <w:rFonts w:ascii="Arial" w:hAnsi="Arial" w:cs="Arial"/>
                <w:b/>
              </w:rPr>
            </w:pPr>
            <w:r w:rsidRPr="00B71079">
              <w:rPr>
                <w:rFonts w:ascii="Arial" w:hAnsi="Arial" w:cs="Arial"/>
                <w:b/>
              </w:rPr>
              <w:t>Main driver of priority</w:t>
            </w:r>
          </w:p>
        </w:tc>
        <w:tc>
          <w:tcPr>
            <w:tcW w:w="6009" w:type="dxa"/>
            <w:gridSpan w:val="5"/>
            <w:shd w:val="clear" w:color="auto" w:fill="92D050"/>
          </w:tcPr>
          <w:p w:rsidR="00B71079" w:rsidRPr="00B71079" w:rsidRDefault="00B71079" w:rsidP="00B71079">
            <w:pPr>
              <w:tabs>
                <w:tab w:val="center" w:pos="4153"/>
                <w:tab w:val="right" w:pos="8306"/>
              </w:tabs>
              <w:rPr>
                <w:rFonts w:ascii="Arial" w:hAnsi="Arial" w:cs="Arial"/>
                <w:b/>
                <w:szCs w:val="22"/>
              </w:rPr>
            </w:pPr>
            <w:r w:rsidRPr="00B71079">
              <w:rPr>
                <w:rFonts w:ascii="Arial" w:hAnsi="Arial" w:cs="Arial"/>
                <w:b/>
              </w:rPr>
              <w:t>Alignment with:</w:t>
            </w:r>
          </w:p>
        </w:tc>
      </w:tr>
      <w:tr w:rsidR="00D40A37" w:rsidTr="00D35A2F">
        <w:tc>
          <w:tcPr>
            <w:tcW w:w="0" w:type="auto"/>
          </w:tcPr>
          <w:p w:rsidR="00B71079" w:rsidRDefault="00B71079" w:rsidP="00B71079">
            <w:pPr>
              <w:tabs>
                <w:tab w:val="center" w:pos="4153"/>
                <w:tab w:val="right" w:pos="8306"/>
              </w:tabs>
            </w:pPr>
          </w:p>
        </w:tc>
        <w:tc>
          <w:tcPr>
            <w:tcW w:w="0" w:type="auto"/>
          </w:tcPr>
          <w:p w:rsidR="00B71079" w:rsidRDefault="00B71079" w:rsidP="00B71079">
            <w:pPr>
              <w:tabs>
                <w:tab w:val="center" w:pos="4153"/>
                <w:tab w:val="right" w:pos="8306"/>
              </w:tabs>
            </w:pPr>
          </w:p>
        </w:tc>
        <w:tc>
          <w:tcPr>
            <w:tcW w:w="2890" w:type="dxa"/>
            <w:shd w:val="clear" w:color="auto" w:fill="C3DF9D"/>
          </w:tcPr>
          <w:p w:rsidR="00B71079" w:rsidRPr="00B71079" w:rsidRDefault="00B71079" w:rsidP="00B71079">
            <w:pPr>
              <w:tabs>
                <w:tab w:val="center" w:pos="4153"/>
                <w:tab w:val="right" w:pos="8306"/>
              </w:tabs>
              <w:rPr>
                <w:rFonts w:ascii="Arial" w:hAnsi="Arial" w:cs="Arial"/>
              </w:rPr>
            </w:pPr>
            <w:r w:rsidRPr="00B71079">
              <w:rPr>
                <w:rFonts w:ascii="Arial" w:hAnsi="Arial" w:cs="Arial"/>
              </w:rPr>
              <w:t>Exploring, Developing or</w:t>
            </w:r>
          </w:p>
          <w:p w:rsidR="00B71079" w:rsidRPr="00B71079" w:rsidRDefault="00B71079" w:rsidP="00B71079">
            <w:pPr>
              <w:tabs>
                <w:tab w:val="center" w:pos="4153"/>
                <w:tab w:val="right" w:pos="8306"/>
              </w:tabs>
              <w:rPr>
                <w:rFonts w:ascii="Arial" w:hAnsi="Arial" w:cs="Arial"/>
              </w:rPr>
            </w:pPr>
            <w:r w:rsidRPr="00B71079">
              <w:rPr>
                <w:rFonts w:ascii="Arial" w:hAnsi="Arial" w:cs="Arial"/>
              </w:rPr>
              <w:t>embedding</w:t>
            </w:r>
          </w:p>
        </w:tc>
        <w:tc>
          <w:tcPr>
            <w:tcW w:w="1934" w:type="dxa"/>
            <w:shd w:val="clear" w:color="auto" w:fill="C3DF9D"/>
          </w:tcPr>
          <w:p w:rsidR="00B71079" w:rsidRPr="00B71079" w:rsidRDefault="00B71079" w:rsidP="00B71079">
            <w:pPr>
              <w:tabs>
                <w:tab w:val="center" w:pos="4153"/>
                <w:tab w:val="right" w:pos="8306"/>
              </w:tabs>
              <w:rPr>
                <w:rFonts w:ascii="Arial" w:hAnsi="Arial" w:cs="Arial"/>
              </w:rPr>
            </w:pPr>
            <w:r w:rsidRPr="00B71079">
              <w:rPr>
                <w:rFonts w:ascii="Arial" w:hAnsi="Arial" w:cs="Arial"/>
              </w:rPr>
              <w:t>Self-evaluation/ school review/VSE</w:t>
            </w:r>
          </w:p>
        </w:tc>
        <w:tc>
          <w:tcPr>
            <w:tcW w:w="2601" w:type="dxa"/>
            <w:shd w:val="clear" w:color="auto" w:fill="C3DF9D"/>
          </w:tcPr>
          <w:p w:rsidR="00B71079" w:rsidRPr="00B71079" w:rsidRDefault="00B71079" w:rsidP="00B71079">
            <w:pPr>
              <w:tabs>
                <w:tab w:val="center" w:pos="4153"/>
                <w:tab w:val="right" w:pos="8306"/>
              </w:tabs>
              <w:rPr>
                <w:rFonts w:ascii="Arial" w:hAnsi="Arial" w:cs="Arial"/>
                <w:sz w:val="22"/>
                <w:szCs w:val="22"/>
              </w:rPr>
            </w:pPr>
            <w:r w:rsidRPr="00B71079">
              <w:rPr>
                <w:rFonts w:ascii="Arial" w:hAnsi="Arial" w:cs="Arial"/>
              </w:rPr>
              <w:t>Education Scotland Report</w:t>
            </w:r>
          </w:p>
        </w:tc>
        <w:tc>
          <w:tcPr>
            <w:tcW w:w="990" w:type="dxa"/>
            <w:shd w:val="clear" w:color="auto" w:fill="C3DF9D"/>
          </w:tcPr>
          <w:p w:rsidR="00B71079" w:rsidRPr="00B71079" w:rsidRDefault="00B71079" w:rsidP="00B71079">
            <w:pPr>
              <w:tabs>
                <w:tab w:val="center" w:pos="4153"/>
                <w:tab w:val="right" w:pos="8306"/>
              </w:tabs>
              <w:rPr>
                <w:rFonts w:ascii="Arial" w:hAnsi="Arial" w:cs="Arial"/>
              </w:rPr>
            </w:pPr>
            <w:r w:rsidRPr="00B71079">
              <w:rPr>
                <w:rFonts w:ascii="Arial" w:hAnsi="Arial" w:cs="Arial"/>
              </w:rPr>
              <w:t>HGIOS 4 QI</w:t>
            </w:r>
          </w:p>
        </w:tc>
        <w:tc>
          <w:tcPr>
            <w:tcW w:w="1020" w:type="dxa"/>
            <w:shd w:val="clear" w:color="auto" w:fill="C3DF9D"/>
          </w:tcPr>
          <w:p w:rsidR="00B71079" w:rsidRPr="00B71079" w:rsidRDefault="00B71079" w:rsidP="00B71079">
            <w:pPr>
              <w:tabs>
                <w:tab w:val="center" w:pos="4153"/>
                <w:tab w:val="right" w:pos="8306"/>
              </w:tabs>
              <w:rPr>
                <w:rFonts w:ascii="Arial" w:hAnsi="Arial" w:cs="Arial"/>
              </w:rPr>
            </w:pPr>
            <w:r w:rsidRPr="00B71079">
              <w:rPr>
                <w:rFonts w:ascii="Arial" w:hAnsi="Arial" w:cs="Arial"/>
              </w:rPr>
              <w:t>Well Being</w:t>
            </w:r>
          </w:p>
          <w:p w:rsidR="00B71079" w:rsidRPr="00B71079" w:rsidRDefault="00B71079" w:rsidP="00B71079">
            <w:pPr>
              <w:tabs>
                <w:tab w:val="center" w:pos="4153"/>
                <w:tab w:val="right" w:pos="8306"/>
              </w:tabs>
              <w:rPr>
                <w:sz w:val="22"/>
                <w:szCs w:val="22"/>
              </w:rPr>
            </w:pPr>
            <w:r w:rsidRPr="00B71079">
              <w:rPr>
                <w:rFonts w:ascii="Arial" w:hAnsi="Arial" w:cs="Arial"/>
              </w:rPr>
              <w:t>Wheel</w:t>
            </w:r>
          </w:p>
        </w:tc>
        <w:tc>
          <w:tcPr>
            <w:tcW w:w="1310" w:type="dxa"/>
            <w:shd w:val="clear" w:color="auto" w:fill="C3DF9D"/>
          </w:tcPr>
          <w:p w:rsidR="00B71079" w:rsidRPr="00B71079" w:rsidRDefault="00B71079" w:rsidP="009B76A5">
            <w:pPr>
              <w:tabs>
                <w:tab w:val="center" w:pos="4153"/>
                <w:tab w:val="right" w:pos="8306"/>
              </w:tabs>
              <w:rPr>
                <w:rFonts w:ascii="Arial" w:hAnsi="Arial" w:cs="Arial"/>
                <w:sz w:val="22"/>
                <w:szCs w:val="22"/>
              </w:rPr>
            </w:pPr>
            <w:r w:rsidRPr="00B71079">
              <w:rPr>
                <w:rFonts w:ascii="Arial" w:hAnsi="Arial" w:cs="Arial"/>
              </w:rPr>
              <w:t xml:space="preserve">Midlothian strategic </w:t>
            </w:r>
            <w:r w:rsidR="009B76A5">
              <w:rPr>
                <w:rFonts w:ascii="Arial" w:hAnsi="Arial" w:cs="Arial"/>
              </w:rPr>
              <w:t>priorities</w:t>
            </w:r>
          </w:p>
        </w:tc>
        <w:tc>
          <w:tcPr>
            <w:tcW w:w="900" w:type="dxa"/>
            <w:shd w:val="clear" w:color="auto" w:fill="C3DF9D"/>
          </w:tcPr>
          <w:p w:rsidR="00B71079" w:rsidRPr="00EF26F4" w:rsidRDefault="00B71079" w:rsidP="00B71079">
            <w:pPr>
              <w:tabs>
                <w:tab w:val="center" w:pos="4153"/>
                <w:tab w:val="right" w:pos="8306"/>
              </w:tabs>
              <w:rPr>
                <w:rFonts w:ascii="Arial" w:hAnsi="Arial" w:cs="Arial"/>
                <w:sz w:val="22"/>
                <w:szCs w:val="22"/>
              </w:rPr>
            </w:pPr>
            <w:r w:rsidRPr="00EF26F4">
              <w:rPr>
                <w:rFonts w:ascii="Arial" w:hAnsi="Arial" w:cs="Arial"/>
              </w:rPr>
              <w:t>NIF</w:t>
            </w:r>
          </w:p>
        </w:tc>
        <w:tc>
          <w:tcPr>
            <w:tcW w:w="1789" w:type="dxa"/>
            <w:shd w:val="clear" w:color="auto" w:fill="C3DF9D"/>
          </w:tcPr>
          <w:p w:rsidR="00B71079" w:rsidRPr="00B71079" w:rsidRDefault="00B71079" w:rsidP="00B71079">
            <w:pPr>
              <w:tabs>
                <w:tab w:val="center" w:pos="4153"/>
                <w:tab w:val="right" w:pos="8306"/>
              </w:tabs>
              <w:rPr>
                <w:rFonts w:ascii="Arial" w:hAnsi="Arial" w:cs="Arial"/>
                <w:sz w:val="22"/>
                <w:szCs w:val="22"/>
              </w:rPr>
            </w:pPr>
            <w:r w:rsidRPr="00B71079">
              <w:rPr>
                <w:rFonts w:ascii="Arial" w:hAnsi="Arial" w:cs="Arial"/>
              </w:rPr>
              <w:t>Partnership working</w:t>
            </w:r>
          </w:p>
        </w:tc>
      </w:tr>
      <w:tr w:rsidR="00D40A37" w:rsidTr="00BB0DD9">
        <w:trPr>
          <w:trHeight w:val="1426"/>
        </w:trPr>
        <w:tc>
          <w:tcPr>
            <w:tcW w:w="0" w:type="auto"/>
          </w:tcPr>
          <w:p w:rsidR="00B71079" w:rsidRDefault="00B71079" w:rsidP="00B71079">
            <w:pPr>
              <w:tabs>
                <w:tab w:val="center" w:pos="4153"/>
                <w:tab w:val="right" w:pos="8306"/>
              </w:tabs>
            </w:pPr>
          </w:p>
          <w:p w:rsidR="00B71079" w:rsidRDefault="00B71079" w:rsidP="00B71079">
            <w:pPr>
              <w:tabs>
                <w:tab w:val="center" w:pos="4153"/>
                <w:tab w:val="right" w:pos="8306"/>
              </w:tabs>
            </w:pPr>
          </w:p>
          <w:p w:rsidR="00B71079" w:rsidRDefault="00B71079" w:rsidP="00B71079">
            <w:pPr>
              <w:tabs>
                <w:tab w:val="center" w:pos="4153"/>
                <w:tab w:val="right" w:pos="8306"/>
              </w:tabs>
            </w:pPr>
          </w:p>
          <w:p w:rsidR="00B71079" w:rsidRDefault="00BB0DD9" w:rsidP="00B71079">
            <w:pPr>
              <w:tabs>
                <w:tab w:val="center" w:pos="4153"/>
                <w:tab w:val="right" w:pos="8306"/>
              </w:tabs>
            </w:pPr>
            <w:r>
              <w:t>1.</w:t>
            </w:r>
          </w:p>
          <w:p w:rsidR="00B71079" w:rsidRDefault="00B71079" w:rsidP="00B71079">
            <w:pPr>
              <w:tabs>
                <w:tab w:val="center" w:pos="4153"/>
                <w:tab w:val="right" w:pos="8306"/>
              </w:tabs>
            </w:pPr>
          </w:p>
        </w:tc>
        <w:tc>
          <w:tcPr>
            <w:tcW w:w="0" w:type="auto"/>
          </w:tcPr>
          <w:p w:rsidR="00B71079" w:rsidRDefault="0070065B" w:rsidP="00B71079">
            <w:pPr>
              <w:tabs>
                <w:tab w:val="center" w:pos="4153"/>
                <w:tab w:val="right" w:pos="8306"/>
              </w:tabs>
            </w:pPr>
            <w:r>
              <w:t xml:space="preserve">LEARNING PROVISION- </w:t>
            </w:r>
            <w:r w:rsidR="00BB0DD9">
              <w:t>Curriculum: Social Subjects</w:t>
            </w:r>
          </w:p>
        </w:tc>
        <w:tc>
          <w:tcPr>
            <w:tcW w:w="2890" w:type="dxa"/>
          </w:tcPr>
          <w:p w:rsidR="00B71079" w:rsidRDefault="00BB0DD9" w:rsidP="00B71079">
            <w:pPr>
              <w:tabs>
                <w:tab w:val="center" w:pos="4153"/>
                <w:tab w:val="right" w:pos="8306"/>
              </w:tabs>
              <w:rPr>
                <w:rFonts w:ascii="Arial" w:hAnsi="Arial" w:cs="Arial"/>
              </w:rPr>
            </w:pPr>
            <w:r>
              <w:rPr>
                <w:rFonts w:ascii="Arial" w:hAnsi="Arial" w:cs="Arial"/>
              </w:rPr>
              <w:t>Exploring</w:t>
            </w:r>
          </w:p>
          <w:p w:rsidR="00BB0DD9" w:rsidRPr="00B71079" w:rsidRDefault="00BB0DD9" w:rsidP="00B71079">
            <w:pPr>
              <w:tabs>
                <w:tab w:val="center" w:pos="4153"/>
                <w:tab w:val="right" w:pos="8306"/>
              </w:tabs>
              <w:rPr>
                <w:rFonts w:ascii="Arial" w:hAnsi="Arial" w:cs="Arial"/>
              </w:rPr>
            </w:pPr>
          </w:p>
        </w:tc>
        <w:tc>
          <w:tcPr>
            <w:tcW w:w="1934" w:type="dxa"/>
          </w:tcPr>
          <w:p w:rsidR="00B71079" w:rsidRPr="00B71079" w:rsidRDefault="00BB0DD9" w:rsidP="00B71079">
            <w:pPr>
              <w:tabs>
                <w:tab w:val="center" w:pos="4153"/>
                <w:tab w:val="right" w:pos="8306"/>
              </w:tabs>
              <w:rPr>
                <w:rFonts w:ascii="Arial" w:hAnsi="Arial" w:cs="Arial"/>
              </w:rPr>
            </w:pPr>
            <w:r>
              <w:rPr>
                <w:rFonts w:ascii="Arial" w:hAnsi="Arial" w:cs="Arial"/>
              </w:rPr>
              <w:t>Self Evaluation</w:t>
            </w:r>
          </w:p>
        </w:tc>
        <w:tc>
          <w:tcPr>
            <w:tcW w:w="2601" w:type="dxa"/>
          </w:tcPr>
          <w:p w:rsidR="00B71079" w:rsidRPr="00B71079" w:rsidRDefault="0070065B" w:rsidP="00B71079">
            <w:pPr>
              <w:tabs>
                <w:tab w:val="center" w:pos="4153"/>
                <w:tab w:val="right" w:pos="8306"/>
              </w:tabs>
              <w:rPr>
                <w:sz w:val="22"/>
                <w:szCs w:val="22"/>
              </w:rPr>
            </w:pPr>
            <w:r>
              <w:rPr>
                <w:sz w:val="22"/>
                <w:szCs w:val="22"/>
              </w:rPr>
              <w:t>NA</w:t>
            </w:r>
          </w:p>
        </w:tc>
        <w:tc>
          <w:tcPr>
            <w:tcW w:w="990" w:type="dxa"/>
          </w:tcPr>
          <w:p w:rsidR="00B71079" w:rsidRDefault="0070065B" w:rsidP="00B71079">
            <w:pPr>
              <w:tabs>
                <w:tab w:val="center" w:pos="4153"/>
                <w:tab w:val="right" w:pos="8306"/>
              </w:tabs>
            </w:pPr>
            <w:r>
              <w:t>1.2</w:t>
            </w:r>
          </w:p>
          <w:p w:rsidR="0070065B" w:rsidRDefault="0070065B" w:rsidP="00B71079">
            <w:pPr>
              <w:tabs>
                <w:tab w:val="center" w:pos="4153"/>
                <w:tab w:val="right" w:pos="8306"/>
              </w:tabs>
            </w:pPr>
            <w:r>
              <w:t>2.2</w:t>
            </w:r>
          </w:p>
          <w:p w:rsidR="0070065B" w:rsidRDefault="0070065B" w:rsidP="00B71079">
            <w:pPr>
              <w:tabs>
                <w:tab w:val="center" w:pos="4153"/>
                <w:tab w:val="right" w:pos="8306"/>
              </w:tabs>
            </w:pPr>
            <w:r>
              <w:t>2.3</w:t>
            </w:r>
          </w:p>
          <w:p w:rsidR="0070065B" w:rsidRDefault="0070065B" w:rsidP="00B71079">
            <w:pPr>
              <w:tabs>
                <w:tab w:val="center" w:pos="4153"/>
                <w:tab w:val="right" w:pos="8306"/>
              </w:tabs>
            </w:pPr>
            <w:r>
              <w:t>3.2</w:t>
            </w:r>
          </w:p>
        </w:tc>
        <w:tc>
          <w:tcPr>
            <w:tcW w:w="1020" w:type="dxa"/>
          </w:tcPr>
          <w:p w:rsidR="00B71079" w:rsidRDefault="00D40A37" w:rsidP="00B71079">
            <w:pPr>
              <w:tabs>
                <w:tab w:val="center" w:pos="4153"/>
                <w:tab w:val="right" w:pos="8306"/>
              </w:tabs>
              <w:rPr>
                <w:sz w:val="22"/>
                <w:szCs w:val="22"/>
              </w:rPr>
            </w:pPr>
            <w:r>
              <w:rPr>
                <w:sz w:val="22"/>
                <w:szCs w:val="22"/>
              </w:rPr>
              <w:t>Responsible Achieving Respected</w:t>
            </w:r>
          </w:p>
          <w:p w:rsidR="00D40A37" w:rsidRPr="00B71079" w:rsidRDefault="00D40A37" w:rsidP="00B71079">
            <w:pPr>
              <w:tabs>
                <w:tab w:val="center" w:pos="4153"/>
                <w:tab w:val="right" w:pos="8306"/>
              </w:tabs>
              <w:rPr>
                <w:sz w:val="22"/>
                <w:szCs w:val="22"/>
              </w:rPr>
            </w:pPr>
            <w:r>
              <w:rPr>
                <w:sz w:val="22"/>
                <w:szCs w:val="22"/>
              </w:rPr>
              <w:t>Included</w:t>
            </w:r>
          </w:p>
        </w:tc>
        <w:tc>
          <w:tcPr>
            <w:tcW w:w="1310" w:type="dxa"/>
          </w:tcPr>
          <w:p w:rsidR="00B71079" w:rsidRPr="00B71079" w:rsidRDefault="00EA5E75" w:rsidP="00B71079">
            <w:pPr>
              <w:tabs>
                <w:tab w:val="center" w:pos="4153"/>
                <w:tab w:val="right" w:pos="8306"/>
              </w:tabs>
              <w:rPr>
                <w:sz w:val="22"/>
                <w:szCs w:val="22"/>
              </w:rPr>
            </w:pPr>
            <w:r>
              <w:rPr>
                <w:sz w:val="22"/>
                <w:szCs w:val="22"/>
              </w:rPr>
              <w:t>Positive Destinations</w:t>
            </w:r>
          </w:p>
        </w:tc>
        <w:tc>
          <w:tcPr>
            <w:tcW w:w="900" w:type="dxa"/>
          </w:tcPr>
          <w:p w:rsidR="00B71079" w:rsidRPr="00946107" w:rsidRDefault="00946107" w:rsidP="00B71079">
            <w:pPr>
              <w:tabs>
                <w:tab w:val="center" w:pos="4153"/>
                <w:tab w:val="right" w:pos="8306"/>
              </w:tabs>
              <w:rPr>
                <w:sz w:val="14"/>
                <w:szCs w:val="14"/>
              </w:rPr>
            </w:pPr>
            <w:r w:rsidRPr="00946107">
              <w:rPr>
                <w:sz w:val="14"/>
                <w:szCs w:val="14"/>
              </w:rPr>
              <w:t>Improvement of employability skills and sustained, positive school- leaver destinations for all young people</w:t>
            </w:r>
          </w:p>
        </w:tc>
        <w:tc>
          <w:tcPr>
            <w:tcW w:w="1789" w:type="dxa"/>
          </w:tcPr>
          <w:p w:rsidR="00B71079" w:rsidRPr="00B71079" w:rsidRDefault="00946107" w:rsidP="00B71079">
            <w:pPr>
              <w:tabs>
                <w:tab w:val="center" w:pos="4153"/>
                <w:tab w:val="right" w:pos="8306"/>
              </w:tabs>
              <w:rPr>
                <w:sz w:val="22"/>
                <w:szCs w:val="22"/>
              </w:rPr>
            </w:pPr>
            <w:r>
              <w:rPr>
                <w:sz w:val="22"/>
                <w:szCs w:val="22"/>
              </w:rPr>
              <w:t>Bonnyrigg History Society</w:t>
            </w:r>
          </w:p>
        </w:tc>
      </w:tr>
      <w:tr w:rsidR="00D40A37" w:rsidTr="00D35A2F">
        <w:tc>
          <w:tcPr>
            <w:tcW w:w="0" w:type="auto"/>
          </w:tcPr>
          <w:p w:rsidR="00B71079" w:rsidRDefault="00B71079" w:rsidP="00B71079">
            <w:pPr>
              <w:tabs>
                <w:tab w:val="center" w:pos="4153"/>
                <w:tab w:val="right" w:pos="8306"/>
              </w:tabs>
            </w:pPr>
          </w:p>
          <w:p w:rsidR="00B71079" w:rsidRDefault="00B71079" w:rsidP="00B71079">
            <w:pPr>
              <w:tabs>
                <w:tab w:val="center" w:pos="4153"/>
                <w:tab w:val="right" w:pos="8306"/>
              </w:tabs>
            </w:pPr>
          </w:p>
          <w:p w:rsidR="00B71079" w:rsidRDefault="00BB0DD9" w:rsidP="00B71079">
            <w:pPr>
              <w:tabs>
                <w:tab w:val="center" w:pos="4153"/>
                <w:tab w:val="right" w:pos="8306"/>
              </w:tabs>
            </w:pPr>
            <w:r>
              <w:t>2.</w:t>
            </w:r>
          </w:p>
          <w:p w:rsidR="00B71079" w:rsidRDefault="00B71079" w:rsidP="00B71079">
            <w:pPr>
              <w:tabs>
                <w:tab w:val="center" w:pos="4153"/>
                <w:tab w:val="right" w:pos="8306"/>
              </w:tabs>
            </w:pPr>
          </w:p>
          <w:p w:rsidR="00B71079" w:rsidRDefault="00B71079" w:rsidP="00B71079">
            <w:pPr>
              <w:tabs>
                <w:tab w:val="center" w:pos="4153"/>
                <w:tab w:val="right" w:pos="8306"/>
              </w:tabs>
            </w:pPr>
          </w:p>
        </w:tc>
        <w:tc>
          <w:tcPr>
            <w:tcW w:w="0" w:type="auto"/>
          </w:tcPr>
          <w:p w:rsidR="00B71079" w:rsidRDefault="0070065B" w:rsidP="00BB0DD9">
            <w:pPr>
              <w:tabs>
                <w:tab w:val="center" w:pos="4153"/>
                <w:tab w:val="right" w:pos="8306"/>
              </w:tabs>
            </w:pPr>
            <w:r>
              <w:t xml:space="preserve">LEARNING PROVISION- </w:t>
            </w:r>
            <w:r w:rsidR="00BB0DD9">
              <w:t>Curriculum: Science Subjects</w:t>
            </w:r>
          </w:p>
        </w:tc>
        <w:tc>
          <w:tcPr>
            <w:tcW w:w="2890" w:type="dxa"/>
          </w:tcPr>
          <w:p w:rsidR="00BB0DD9" w:rsidRDefault="00BB0DD9" w:rsidP="00BB0DD9">
            <w:pPr>
              <w:tabs>
                <w:tab w:val="center" w:pos="4153"/>
                <w:tab w:val="right" w:pos="8306"/>
              </w:tabs>
              <w:rPr>
                <w:rFonts w:ascii="Arial" w:hAnsi="Arial" w:cs="Arial"/>
              </w:rPr>
            </w:pPr>
            <w:r>
              <w:rPr>
                <w:rFonts w:ascii="Arial" w:hAnsi="Arial" w:cs="Arial"/>
              </w:rPr>
              <w:t>Exploring</w:t>
            </w:r>
          </w:p>
          <w:p w:rsidR="00B71079" w:rsidRDefault="00B71079" w:rsidP="00B71079">
            <w:pPr>
              <w:tabs>
                <w:tab w:val="center" w:pos="4153"/>
                <w:tab w:val="right" w:pos="8306"/>
              </w:tabs>
            </w:pPr>
          </w:p>
        </w:tc>
        <w:tc>
          <w:tcPr>
            <w:tcW w:w="1934" w:type="dxa"/>
          </w:tcPr>
          <w:p w:rsidR="00B71079" w:rsidRDefault="00BB0DD9" w:rsidP="00B71079">
            <w:pPr>
              <w:tabs>
                <w:tab w:val="center" w:pos="4153"/>
                <w:tab w:val="right" w:pos="8306"/>
              </w:tabs>
            </w:pPr>
            <w:r>
              <w:rPr>
                <w:rFonts w:ascii="Arial" w:hAnsi="Arial" w:cs="Arial"/>
              </w:rPr>
              <w:t>Self Evaluation</w:t>
            </w:r>
          </w:p>
        </w:tc>
        <w:tc>
          <w:tcPr>
            <w:tcW w:w="2601" w:type="dxa"/>
          </w:tcPr>
          <w:p w:rsidR="00B71079" w:rsidRPr="00B71079" w:rsidRDefault="0070065B" w:rsidP="00B71079">
            <w:pPr>
              <w:tabs>
                <w:tab w:val="center" w:pos="4153"/>
                <w:tab w:val="right" w:pos="8306"/>
              </w:tabs>
              <w:rPr>
                <w:sz w:val="22"/>
                <w:szCs w:val="22"/>
              </w:rPr>
            </w:pPr>
            <w:r>
              <w:rPr>
                <w:sz w:val="22"/>
                <w:szCs w:val="22"/>
              </w:rPr>
              <w:t>NA</w:t>
            </w:r>
          </w:p>
        </w:tc>
        <w:tc>
          <w:tcPr>
            <w:tcW w:w="990" w:type="dxa"/>
          </w:tcPr>
          <w:p w:rsidR="0070065B" w:rsidRDefault="0070065B" w:rsidP="0070065B">
            <w:pPr>
              <w:tabs>
                <w:tab w:val="center" w:pos="4153"/>
                <w:tab w:val="right" w:pos="8306"/>
              </w:tabs>
            </w:pPr>
            <w:r>
              <w:t>1.2</w:t>
            </w:r>
          </w:p>
          <w:p w:rsidR="0070065B" w:rsidRDefault="0070065B" w:rsidP="0070065B">
            <w:pPr>
              <w:tabs>
                <w:tab w:val="center" w:pos="4153"/>
                <w:tab w:val="right" w:pos="8306"/>
              </w:tabs>
            </w:pPr>
            <w:r>
              <w:t>2.2</w:t>
            </w:r>
          </w:p>
          <w:p w:rsidR="0070065B" w:rsidRDefault="0070065B" w:rsidP="0070065B">
            <w:pPr>
              <w:tabs>
                <w:tab w:val="center" w:pos="4153"/>
                <w:tab w:val="right" w:pos="8306"/>
              </w:tabs>
            </w:pPr>
            <w:r>
              <w:t>2.3</w:t>
            </w:r>
          </w:p>
          <w:p w:rsidR="00B71079" w:rsidRDefault="0070065B" w:rsidP="0070065B">
            <w:pPr>
              <w:tabs>
                <w:tab w:val="center" w:pos="4153"/>
                <w:tab w:val="right" w:pos="8306"/>
              </w:tabs>
            </w:pPr>
            <w:r>
              <w:t>3.2</w:t>
            </w:r>
          </w:p>
        </w:tc>
        <w:tc>
          <w:tcPr>
            <w:tcW w:w="1020" w:type="dxa"/>
          </w:tcPr>
          <w:p w:rsidR="00B71079" w:rsidRDefault="00D40A37" w:rsidP="00B71079">
            <w:pPr>
              <w:tabs>
                <w:tab w:val="center" w:pos="4153"/>
                <w:tab w:val="right" w:pos="8306"/>
              </w:tabs>
              <w:rPr>
                <w:sz w:val="22"/>
                <w:szCs w:val="22"/>
              </w:rPr>
            </w:pPr>
            <w:r>
              <w:rPr>
                <w:sz w:val="22"/>
                <w:szCs w:val="22"/>
              </w:rPr>
              <w:t>Responsible Achieving Respected</w:t>
            </w:r>
          </w:p>
          <w:p w:rsidR="00D40A37" w:rsidRPr="00B71079" w:rsidRDefault="00D40A37" w:rsidP="00B71079">
            <w:pPr>
              <w:tabs>
                <w:tab w:val="center" w:pos="4153"/>
                <w:tab w:val="right" w:pos="8306"/>
              </w:tabs>
              <w:rPr>
                <w:sz w:val="22"/>
                <w:szCs w:val="22"/>
              </w:rPr>
            </w:pPr>
            <w:r>
              <w:rPr>
                <w:sz w:val="22"/>
                <w:szCs w:val="22"/>
              </w:rPr>
              <w:t>Included</w:t>
            </w:r>
          </w:p>
        </w:tc>
        <w:tc>
          <w:tcPr>
            <w:tcW w:w="1310" w:type="dxa"/>
          </w:tcPr>
          <w:p w:rsidR="00B71079" w:rsidRPr="00B71079" w:rsidRDefault="00EA5E75" w:rsidP="00B71079">
            <w:pPr>
              <w:tabs>
                <w:tab w:val="center" w:pos="4153"/>
                <w:tab w:val="right" w:pos="8306"/>
              </w:tabs>
              <w:rPr>
                <w:sz w:val="22"/>
                <w:szCs w:val="22"/>
              </w:rPr>
            </w:pPr>
            <w:r>
              <w:rPr>
                <w:sz w:val="22"/>
                <w:szCs w:val="22"/>
              </w:rPr>
              <w:t>Positive Destinations</w:t>
            </w:r>
          </w:p>
        </w:tc>
        <w:tc>
          <w:tcPr>
            <w:tcW w:w="900" w:type="dxa"/>
          </w:tcPr>
          <w:p w:rsidR="00B71079" w:rsidRPr="00B71079" w:rsidRDefault="00946107" w:rsidP="00B71079">
            <w:pPr>
              <w:tabs>
                <w:tab w:val="center" w:pos="4153"/>
                <w:tab w:val="right" w:pos="8306"/>
              </w:tabs>
              <w:rPr>
                <w:sz w:val="22"/>
                <w:szCs w:val="22"/>
              </w:rPr>
            </w:pPr>
            <w:r w:rsidRPr="00946107">
              <w:rPr>
                <w:sz w:val="14"/>
                <w:szCs w:val="14"/>
              </w:rPr>
              <w:t>Improvement of employability skills and sustained, positive school- leaver destinations for all young people</w:t>
            </w:r>
          </w:p>
        </w:tc>
        <w:tc>
          <w:tcPr>
            <w:tcW w:w="1789" w:type="dxa"/>
          </w:tcPr>
          <w:p w:rsidR="00B71079" w:rsidRPr="00B71079" w:rsidRDefault="00D40A37" w:rsidP="00B71079">
            <w:pPr>
              <w:tabs>
                <w:tab w:val="center" w:pos="4153"/>
                <w:tab w:val="right" w:pos="8306"/>
              </w:tabs>
              <w:rPr>
                <w:sz w:val="22"/>
                <w:szCs w:val="22"/>
              </w:rPr>
            </w:pPr>
            <w:r>
              <w:rPr>
                <w:sz w:val="22"/>
                <w:szCs w:val="22"/>
              </w:rPr>
              <w:t>Hopefully the Bush, Roslin Institute</w:t>
            </w:r>
          </w:p>
        </w:tc>
      </w:tr>
      <w:tr w:rsidR="00D40A37" w:rsidTr="00D35A2F">
        <w:tc>
          <w:tcPr>
            <w:tcW w:w="0" w:type="auto"/>
          </w:tcPr>
          <w:p w:rsidR="00B71079" w:rsidRDefault="00B71079" w:rsidP="00B71079">
            <w:pPr>
              <w:tabs>
                <w:tab w:val="center" w:pos="4153"/>
                <w:tab w:val="right" w:pos="8306"/>
              </w:tabs>
            </w:pPr>
          </w:p>
          <w:p w:rsidR="00B71079" w:rsidRDefault="00B71079" w:rsidP="00B71079">
            <w:pPr>
              <w:tabs>
                <w:tab w:val="center" w:pos="4153"/>
                <w:tab w:val="right" w:pos="8306"/>
              </w:tabs>
            </w:pPr>
          </w:p>
          <w:p w:rsidR="00B71079" w:rsidRDefault="00BB0DD9" w:rsidP="00B71079">
            <w:pPr>
              <w:tabs>
                <w:tab w:val="center" w:pos="4153"/>
                <w:tab w:val="right" w:pos="8306"/>
              </w:tabs>
            </w:pPr>
            <w:r>
              <w:t>3.</w:t>
            </w:r>
          </w:p>
          <w:p w:rsidR="00B71079" w:rsidRDefault="00B71079" w:rsidP="00B71079">
            <w:pPr>
              <w:tabs>
                <w:tab w:val="center" w:pos="4153"/>
                <w:tab w:val="right" w:pos="8306"/>
              </w:tabs>
            </w:pPr>
          </w:p>
          <w:p w:rsidR="00B71079" w:rsidRDefault="00B71079" w:rsidP="00B71079">
            <w:pPr>
              <w:tabs>
                <w:tab w:val="center" w:pos="4153"/>
                <w:tab w:val="right" w:pos="8306"/>
              </w:tabs>
            </w:pPr>
          </w:p>
        </w:tc>
        <w:tc>
          <w:tcPr>
            <w:tcW w:w="0" w:type="auto"/>
          </w:tcPr>
          <w:p w:rsidR="00B71079" w:rsidRDefault="0070065B" w:rsidP="00BB0DD9">
            <w:pPr>
              <w:tabs>
                <w:tab w:val="center" w:pos="4153"/>
                <w:tab w:val="right" w:pos="8306"/>
              </w:tabs>
            </w:pPr>
            <w:r>
              <w:t xml:space="preserve">LEARNING PROVISION- </w:t>
            </w:r>
            <w:r w:rsidR="00BB0DD9">
              <w:t xml:space="preserve">Curriculum: Technologies </w:t>
            </w:r>
          </w:p>
        </w:tc>
        <w:tc>
          <w:tcPr>
            <w:tcW w:w="2890" w:type="dxa"/>
          </w:tcPr>
          <w:p w:rsidR="00BB0DD9" w:rsidRDefault="00BB0DD9" w:rsidP="00BB0DD9">
            <w:pPr>
              <w:tabs>
                <w:tab w:val="center" w:pos="4153"/>
                <w:tab w:val="right" w:pos="8306"/>
              </w:tabs>
              <w:rPr>
                <w:rFonts w:ascii="Arial" w:hAnsi="Arial" w:cs="Arial"/>
              </w:rPr>
            </w:pPr>
            <w:r>
              <w:rPr>
                <w:rFonts w:ascii="Arial" w:hAnsi="Arial" w:cs="Arial"/>
              </w:rPr>
              <w:t>Exploring</w:t>
            </w:r>
          </w:p>
          <w:p w:rsidR="00B71079" w:rsidRDefault="00B71079" w:rsidP="00B71079">
            <w:pPr>
              <w:tabs>
                <w:tab w:val="center" w:pos="4153"/>
                <w:tab w:val="right" w:pos="8306"/>
              </w:tabs>
            </w:pPr>
          </w:p>
        </w:tc>
        <w:tc>
          <w:tcPr>
            <w:tcW w:w="1934" w:type="dxa"/>
          </w:tcPr>
          <w:p w:rsidR="00B71079" w:rsidRDefault="00BB0DD9" w:rsidP="00B71079">
            <w:pPr>
              <w:tabs>
                <w:tab w:val="center" w:pos="4153"/>
                <w:tab w:val="right" w:pos="8306"/>
              </w:tabs>
            </w:pPr>
            <w:r>
              <w:rPr>
                <w:rFonts w:ascii="Arial" w:hAnsi="Arial" w:cs="Arial"/>
              </w:rPr>
              <w:t>Self Evaluation</w:t>
            </w:r>
          </w:p>
        </w:tc>
        <w:tc>
          <w:tcPr>
            <w:tcW w:w="2601" w:type="dxa"/>
          </w:tcPr>
          <w:p w:rsidR="00B71079" w:rsidRPr="00B71079" w:rsidRDefault="0070065B" w:rsidP="00B71079">
            <w:pPr>
              <w:tabs>
                <w:tab w:val="center" w:pos="4153"/>
                <w:tab w:val="right" w:pos="8306"/>
              </w:tabs>
              <w:rPr>
                <w:sz w:val="22"/>
                <w:szCs w:val="22"/>
              </w:rPr>
            </w:pPr>
            <w:r>
              <w:rPr>
                <w:sz w:val="22"/>
                <w:szCs w:val="22"/>
              </w:rPr>
              <w:t>NA</w:t>
            </w:r>
          </w:p>
        </w:tc>
        <w:tc>
          <w:tcPr>
            <w:tcW w:w="990" w:type="dxa"/>
          </w:tcPr>
          <w:p w:rsidR="0070065B" w:rsidRDefault="0070065B" w:rsidP="0070065B">
            <w:pPr>
              <w:tabs>
                <w:tab w:val="center" w:pos="4153"/>
                <w:tab w:val="right" w:pos="8306"/>
              </w:tabs>
            </w:pPr>
            <w:r>
              <w:t>1.2</w:t>
            </w:r>
          </w:p>
          <w:p w:rsidR="0070065B" w:rsidRDefault="0070065B" w:rsidP="0070065B">
            <w:pPr>
              <w:tabs>
                <w:tab w:val="center" w:pos="4153"/>
                <w:tab w:val="right" w:pos="8306"/>
              </w:tabs>
            </w:pPr>
            <w:r>
              <w:t>2.2</w:t>
            </w:r>
          </w:p>
          <w:p w:rsidR="0070065B" w:rsidRDefault="0070065B" w:rsidP="0070065B">
            <w:pPr>
              <w:tabs>
                <w:tab w:val="center" w:pos="4153"/>
                <w:tab w:val="right" w:pos="8306"/>
              </w:tabs>
            </w:pPr>
            <w:r>
              <w:t>2.3</w:t>
            </w:r>
          </w:p>
          <w:p w:rsidR="00B71079" w:rsidRDefault="0070065B" w:rsidP="0070065B">
            <w:pPr>
              <w:tabs>
                <w:tab w:val="center" w:pos="4153"/>
                <w:tab w:val="right" w:pos="8306"/>
              </w:tabs>
            </w:pPr>
            <w:r>
              <w:t>3.2</w:t>
            </w:r>
          </w:p>
        </w:tc>
        <w:tc>
          <w:tcPr>
            <w:tcW w:w="1020" w:type="dxa"/>
          </w:tcPr>
          <w:p w:rsidR="00B71079" w:rsidRDefault="00D40A37" w:rsidP="00B71079">
            <w:pPr>
              <w:tabs>
                <w:tab w:val="center" w:pos="4153"/>
                <w:tab w:val="right" w:pos="8306"/>
              </w:tabs>
              <w:rPr>
                <w:sz w:val="22"/>
                <w:szCs w:val="22"/>
              </w:rPr>
            </w:pPr>
            <w:r>
              <w:rPr>
                <w:sz w:val="22"/>
                <w:szCs w:val="22"/>
              </w:rPr>
              <w:t>Responsible Achieving Respected</w:t>
            </w:r>
          </w:p>
          <w:p w:rsidR="00D40A37" w:rsidRPr="00B71079" w:rsidRDefault="00D40A37" w:rsidP="00B71079">
            <w:pPr>
              <w:tabs>
                <w:tab w:val="center" w:pos="4153"/>
                <w:tab w:val="right" w:pos="8306"/>
              </w:tabs>
              <w:rPr>
                <w:sz w:val="22"/>
                <w:szCs w:val="22"/>
              </w:rPr>
            </w:pPr>
            <w:r>
              <w:rPr>
                <w:sz w:val="22"/>
                <w:szCs w:val="22"/>
              </w:rPr>
              <w:t>Included</w:t>
            </w:r>
          </w:p>
        </w:tc>
        <w:tc>
          <w:tcPr>
            <w:tcW w:w="1310" w:type="dxa"/>
          </w:tcPr>
          <w:p w:rsidR="00B71079" w:rsidRPr="00B71079" w:rsidRDefault="00EA5E75" w:rsidP="00B71079">
            <w:pPr>
              <w:tabs>
                <w:tab w:val="center" w:pos="4153"/>
                <w:tab w:val="right" w:pos="8306"/>
              </w:tabs>
              <w:rPr>
                <w:sz w:val="22"/>
                <w:szCs w:val="22"/>
              </w:rPr>
            </w:pPr>
            <w:r>
              <w:rPr>
                <w:sz w:val="22"/>
                <w:szCs w:val="22"/>
              </w:rPr>
              <w:t>Positive Destinations</w:t>
            </w:r>
          </w:p>
        </w:tc>
        <w:tc>
          <w:tcPr>
            <w:tcW w:w="900" w:type="dxa"/>
          </w:tcPr>
          <w:p w:rsidR="00B71079" w:rsidRPr="00B71079" w:rsidRDefault="00946107" w:rsidP="00B71079">
            <w:pPr>
              <w:tabs>
                <w:tab w:val="center" w:pos="4153"/>
                <w:tab w:val="right" w:pos="8306"/>
              </w:tabs>
              <w:rPr>
                <w:sz w:val="22"/>
                <w:szCs w:val="22"/>
              </w:rPr>
            </w:pPr>
            <w:r w:rsidRPr="00946107">
              <w:rPr>
                <w:sz w:val="14"/>
                <w:szCs w:val="14"/>
              </w:rPr>
              <w:t>Improvement of employability skills and sustained, positive school- leaver destinations for all young people</w:t>
            </w:r>
          </w:p>
        </w:tc>
        <w:tc>
          <w:tcPr>
            <w:tcW w:w="1789" w:type="dxa"/>
          </w:tcPr>
          <w:p w:rsidR="00B71079" w:rsidRDefault="00D40A37" w:rsidP="00B71079">
            <w:pPr>
              <w:tabs>
                <w:tab w:val="center" w:pos="4153"/>
                <w:tab w:val="right" w:pos="8306"/>
              </w:tabs>
              <w:rPr>
                <w:sz w:val="22"/>
                <w:szCs w:val="22"/>
              </w:rPr>
            </w:pPr>
            <w:r>
              <w:rPr>
                <w:sz w:val="22"/>
                <w:szCs w:val="22"/>
              </w:rPr>
              <w:t>Hopefully BAE systems</w:t>
            </w:r>
          </w:p>
          <w:p w:rsidR="00946107" w:rsidRPr="00B71079" w:rsidRDefault="00946107" w:rsidP="00B71079">
            <w:pPr>
              <w:tabs>
                <w:tab w:val="center" w:pos="4153"/>
                <w:tab w:val="right" w:pos="8306"/>
              </w:tabs>
              <w:rPr>
                <w:sz w:val="22"/>
                <w:szCs w:val="22"/>
              </w:rPr>
            </w:pPr>
            <w:r>
              <w:rPr>
                <w:sz w:val="22"/>
                <w:szCs w:val="22"/>
              </w:rPr>
              <w:t>Edinburgh College</w:t>
            </w:r>
          </w:p>
        </w:tc>
      </w:tr>
      <w:tr w:rsidR="00D40A37" w:rsidTr="00BB0DD9">
        <w:trPr>
          <w:trHeight w:val="1242"/>
        </w:trPr>
        <w:tc>
          <w:tcPr>
            <w:tcW w:w="0" w:type="auto"/>
          </w:tcPr>
          <w:p w:rsidR="00B71079" w:rsidRDefault="00B71079" w:rsidP="00B71079">
            <w:pPr>
              <w:tabs>
                <w:tab w:val="center" w:pos="4153"/>
                <w:tab w:val="right" w:pos="8306"/>
              </w:tabs>
            </w:pPr>
          </w:p>
          <w:p w:rsidR="00B71079" w:rsidRDefault="00B71079" w:rsidP="00B71079">
            <w:pPr>
              <w:tabs>
                <w:tab w:val="center" w:pos="4153"/>
                <w:tab w:val="right" w:pos="8306"/>
              </w:tabs>
            </w:pPr>
          </w:p>
          <w:p w:rsidR="00B71079" w:rsidRDefault="00BB0DD9" w:rsidP="00B71079">
            <w:pPr>
              <w:tabs>
                <w:tab w:val="center" w:pos="4153"/>
                <w:tab w:val="right" w:pos="8306"/>
              </w:tabs>
            </w:pPr>
            <w:r>
              <w:t xml:space="preserve">4. </w:t>
            </w:r>
          </w:p>
          <w:p w:rsidR="00B71079" w:rsidRDefault="00B71079" w:rsidP="00B71079">
            <w:pPr>
              <w:tabs>
                <w:tab w:val="center" w:pos="4153"/>
                <w:tab w:val="right" w:pos="8306"/>
              </w:tabs>
            </w:pPr>
          </w:p>
        </w:tc>
        <w:tc>
          <w:tcPr>
            <w:tcW w:w="0" w:type="auto"/>
          </w:tcPr>
          <w:p w:rsidR="00B71079" w:rsidRDefault="0070065B" w:rsidP="00B71079">
            <w:pPr>
              <w:tabs>
                <w:tab w:val="center" w:pos="4153"/>
                <w:tab w:val="right" w:pos="8306"/>
              </w:tabs>
            </w:pPr>
            <w:r>
              <w:t xml:space="preserve">LEARNING PROVISION- </w:t>
            </w:r>
            <w:r w:rsidR="00BB0DD9">
              <w:t>Visible Learning</w:t>
            </w:r>
          </w:p>
        </w:tc>
        <w:tc>
          <w:tcPr>
            <w:tcW w:w="2890" w:type="dxa"/>
          </w:tcPr>
          <w:p w:rsidR="00B71079" w:rsidRPr="00BB0DD9" w:rsidRDefault="0070065B" w:rsidP="00B71079">
            <w:pPr>
              <w:tabs>
                <w:tab w:val="center" w:pos="4153"/>
                <w:tab w:val="right" w:pos="8306"/>
              </w:tabs>
              <w:rPr>
                <w:rFonts w:ascii="Arial" w:hAnsi="Arial" w:cs="Arial"/>
              </w:rPr>
            </w:pPr>
            <w:r>
              <w:rPr>
                <w:rFonts w:ascii="Arial" w:hAnsi="Arial" w:cs="Arial"/>
              </w:rPr>
              <w:t xml:space="preserve">Continuing to </w:t>
            </w:r>
            <w:r w:rsidR="00BB0DD9" w:rsidRPr="00BB0DD9">
              <w:rPr>
                <w:rFonts w:ascii="Arial" w:hAnsi="Arial" w:cs="Arial"/>
              </w:rPr>
              <w:t>Develop</w:t>
            </w:r>
          </w:p>
        </w:tc>
        <w:tc>
          <w:tcPr>
            <w:tcW w:w="1934" w:type="dxa"/>
          </w:tcPr>
          <w:p w:rsidR="00B71079" w:rsidRDefault="0070065B" w:rsidP="00B71079">
            <w:pPr>
              <w:tabs>
                <w:tab w:val="center" w:pos="4153"/>
                <w:tab w:val="right" w:pos="8306"/>
              </w:tabs>
            </w:pPr>
            <w:r>
              <w:rPr>
                <w:rFonts w:ascii="Arial" w:hAnsi="Arial" w:cs="Arial"/>
              </w:rPr>
              <w:t>Self Evaluation</w:t>
            </w:r>
          </w:p>
        </w:tc>
        <w:tc>
          <w:tcPr>
            <w:tcW w:w="2601" w:type="dxa"/>
          </w:tcPr>
          <w:p w:rsidR="00B71079" w:rsidRPr="00B71079" w:rsidRDefault="0070065B" w:rsidP="00B71079">
            <w:pPr>
              <w:tabs>
                <w:tab w:val="center" w:pos="4153"/>
                <w:tab w:val="right" w:pos="8306"/>
              </w:tabs>
              <w:rPr>
                <w:sz w:val="22"/>
                <w:szCs w:val="22"/>
              </w:rPr>
            </w:pPr>
            <w:r>
              <w:rPr>
                <w:sz w:val="22"/>
                <w:szCs w:val="22"/>
              </w:rPr>
              <w:t>NA</w:t>
            </w:r>
          </w:p>
        </w:tc>
        <w:tc>
          <w:tcPr>
            <w:tcW w:w="990" w:type="dxa"/>
          </w:tcPr>
          <w:p w:rsidR="0070065B" w:rsidRDefault="0070065B" w:rsidP="0070065B">
            <w:pPr>
              <w:tabs>
                <w:tab w:val="center" w:pos="4153"/>
                <w:tab w:val="right" w:pos="8306"/>
              </w:tabs>
            </w:pPr>
            <w:r>
              <w:t>1.2</w:t>
            </w:r>
          </w:p>
          <w:p w:rsidR="0070065B" w:rsidRDefault="0070065B" w:rsidP="0070065B">
            <w:pPr>
              <w:tabs>
                <w:tab w:val="center" w:pos="4153"/>
                <w:tab w:val="right" w:pos="8306"/>
              </w:tabs>
            </w:pPr>
            <w:r>
              <w:t>2.2</w:t>
            </w:r>
          </w:p>
          <w:p w:rsidR="0070065B" w:rsidRDefault="0070065B" w:rsidP="0070065B">
            <w:pPr>
              <w:tabs>
                <w:tab w:val="center" w:pos="4153"/>
                <w:tab w:val="right" w:pos="8306"/>
              </w:tabs>
            </w:pPr>
            <w:r>
              <w:t>2.3</w:t>
            </w:r>
          </w:p>
          <w:p w:rsidR="00B71079" w:rsidRDefault="0070065B" w:rsidP="0070065B">
            <w:pPr>
              <w:tabs>
                <w:tab w:val="center" w:pos="4153"/>
                <w:tab w:val="right" w:pos="8306"/>
              </w:tabs>
            </w:pPr>
            <w:r>
              <w:t>3.2</w:t>
            </w:r>
          </w:p>
        </w:tc>
        <w:tc>
          <w:tcPr>
            <w:tcW w:w="1020" w:type="dxa"/>
          </w:tcPr>
          <w:p w:rsidR="00B71079" w:rsidRDefault="00D40A37" w:rsidP="00B71079">
            <w:pPr>
              <w:tabs>
                <w:tab w:val="center" w:pos="4153"/>
                <w:tab w:val="right" w:pos="8306"/>
              </w:tabs>
              <w:rPr>
                <w:sz w:val="22"/>
                <w:szCs w:val="22"/>
              </w:rPr>
            </w:pPr>
            <w:r>
              <w:rPr>
                <w:sz w:val="22"/>
                <w:szCs w:val="22"/>
              </w:rPr>
              <w:t>Responsible Achieving Respected</w:t>
            </w:r>
          </w:p>
          <w:p w:rsidR="00D40A37" w:rsidRPr="00B71079" w:rsidRDefault="00D40A37" w:rsidP="00B71079">
            <w:pPr>
              <w:tabs>
                <w:tab w:val="center" w:pos="4153"/>
                <w:tab w:val="right" w:pos="8306"/>
              </w:tabs>
              <w:rPr>
                <w:sz w:val="22"/>
                <w:szCs w:val="22"/>
              </w:rPr>
            </w:pPr>
            <w:r>
              <w:rPr>
                <w:sz w:val="22"/>
                <w:szCs w:val="22"/>
              </w:rPr>
              <w:t>Included</w:t>
            </w:r>
          </w:p>
        </w:tc>
        <w:tc>
          <w:tcPr>
            <w:tcW w:w="1310" w:type="dxa"/>
          </w:tcPr>
          <w:p w:rsidR="00B71079" w:rsidRPr="00B71079" w:rsidRDefault="00EA5E75" w:rsidP="00B71079">
            <w:pPr>
              <w:tabs>
                <w:tab w:val="center" w:pos="4153"/>
                <w:tab w:val="right" w:pos="8306"/>
              </w:tabs>
              <w:rPr>
                <w:sz w:val="22"/>
                <w:szCs w:val="22"/>
              </w:rPr>
            </w:pPr>
            <w:r>
              <w:rPr>
                <w:sz w:val="22"/>
                <w:szCs w:val="22"/>
              </w:rPr>
              <w:t>Positive Destinations</w:t>
            </w:r>
          </w:p>
        </w:tc>
        <w:tc>
          <w:tcPr>
            <w:tcW w:w="900" w:type="dxa"/>
          </w:tcPr>
          <w:p w:rsidR="00B71079" w:rsidRPr="00B71079" w:rsidRDefault="00946107" w:rsidP="00B71079">
            <w:pPr>
              <w:tabs>
                <w:tab w:val="center" w:pos="4153"/>
                <w:tab w:val="right" w:pos="8306"/>
              </w:tabs>
              <w:rPr>
                <w:sz w:val="22"/>
                <w:szCs w:val="22"/>
              </w:rPr>
            </w:pPr>
            <w:r w:rsidRPr="00946107">
              <w:rPr>
                <w:sz w:val="14"/>
                <w:szCs w:val="14"/>
              </w:rPr>
              <w:t>Improvement of employability skills and sustained, positive school- leaver destinations for all young people</w:t>
            </w:r>
          </w:p>
        </w:tc>
        <w:tc>
          <w:tcPr>
            <w:tcW w:w="1789" w:type="dxa"/>
          </w:tcPr>
          <w:p w:rsidR="00B71079" w:rsidRPr="00B71079" w:rsidRDefault="00946107" w:rsidP="00B71079">
            <w:pPr>
              <w:tabs>
                <w:tab w:val="center" w:pos="4153"/>
                <w:tab w:val="right" w:pos="8306"/>
              </w:tabs>
              <w:rPr>
                <w:sz w:val="22"/>
                <w:szCs w:val="22"/>
              </w:rPr>
            </w:pPr>
            <w:r>
              <w:rPr>
                <w:sz w:val="22"/>
                <w:szCs w:val="22"/>
              </w:rPr>
              <w:t>Edinburgh University</w:t>
            </w:r>
          </w:p>
        </w:tc>
      </w:tr>
      <w:tr w:rsidR="00D40A37" w:rsidTr="00BB0DD9">
        <w:trPr>
          <w:trHeight w:val="1335"/>
        </w:trPr>
        <w:tc>
          <w:tcPr>
            <w:tcW w:w="0" w:type="auto"/>
          </w:tcPr>
          <w:p w:rsidR="00BB0DD9" w:rsidRDefault="00BB0DD9" w:rsidP="00B71079">
            <w:pPr>
              <w:tabs>
                <w:tab w:val="center" w:pos="4153"/>
                <w:tab w:val="right" w:pos="8306"/>
              </w:tabs>
            </w:pPr>
          </w:p>
          <w:p w:rsidR="00BB0DD9" w:rsidRDefault="00BB0DD9" w:rsidP="00B71079">
            <w:pPr>
              <w:tabs>
                <w:tab w:val="center" w:pos="4153"/>
                <w:tab w:val="right" w:pos="8306"/>
              </w:tabs>
            </w:pPr>
          </w:p>
          <w:p w:rsidR="00BB0DD9" w:rsidRDefault="00BB0DD9" w:rsidP="00B71079">
            <w:pPr>
              <w:tabs>
                <w:tab w:val="center" w:pos="4153"/>
                <w:tab w:val="right" w:pos="8306"/>
              </w:tabs>
            </w:pPr>
            <w:r>
              <w:t xml:space="preserve">5. </w:t>
            </w:r>
          </w:p>
          <w:p w:rsidR="00BB0DD9" w:rsidRDefault="00BB0DD9" w:rsidP="00B71079">
            <w:pPr>
              <w:tabs>
                <w:tab w:val="center" w:pos="4153"/>
                <w:tab w:val="right" w:pos="8306"/>
              </w:tabs>
            </w:pPr>
          </w:p>
          <w:p w:rsidR="00BB0DD9" w:rsidRDefault="00BB0DD9" w:rsidP="00B71079">
            <w:pPr>
              <w:tabs>
                <w:tab w:val="center" w:pos="4153"/>
                <w:tab w:val="right" w:pos="8306"/>
              </w:tabs>
            </w:pPr>
          </w:p>
        </w:tc>
        <w:tc>
          <w:tcPr>
            <w:tcW w:w="0" w:type="auto"/>
          </w:tcPr>
          <w:p w:rsidR="00BB0DD9" w:rsidRDefault="0070065B" w:rsidP="00B71079">
            <w:pPr>
              <w:tabs>
                <w:tab w:val="center" w:pos="4153"/>
                <w:tab w:val="right" w:pos="8306"/>
              </w:tabs>
            </w:pPr>
            <w:r w:rsidRPr="00946107">
              <w:rPr>
                <w:b/>
              </w:rPr>
              <w:t>Maintenance</w:t>
            </w:r>
            <w:r w:rsidR="00D40A37">
              <w:t>- Literacy, maths, GIRFEC</w:t>
            </w:r>
          </w:p>
        </w:tc>
        <w:tc>
          <w:tcPr>
            <w:tcW w:w="2890" w:type="dxa"/>
          </w:tcPr>
          <w:p w:rsidR="00BB0DD9" w:rsidRPr="00BB0DD9" w:rsidRDefault="00D40A37" w:rsidP="00B71079">
            <w:pPr>
              <w:tabs>
                <w:tab w:val="center" w:pos="4153"/>
                <w:tab w:val="right" w:pos="8306"/>
              </w:tabs>
              <w:rPr>
                <w:rFonts w:ascii="Arial" w:hAnsi="Arial" w:cs="Arial"/>
              </w:rPr>
            </w:pPr>
            <w:r>
              <w:rPr>
                <w:rFonts w:ascii="Arial" w:hAnsi="Arial" w:cs="Arial"/>
              </w:rPr>
              <w:t>Embedding</w:t>
            </w:r>
          </w:p>
        </w:tc>
        <w:tc>
          <w:tcPr>
            <w:tcW w:w="1934" w:type="dxa"/>
          </w:tcPr>
          <w:p w:rsidR="00BB0DD9" w:rsidRDefault="00946107" w:rsidP="00B71079">
            <w:pPr>
              <w:tabs>
                <w:tab w:val="center" w:pos="4153"/>
                <w:tab w:val="right" w:pos="8306"/>
              </w:tabs>
            </w:pPr>
            <w:r>
              <w:rPr>
                <w:rFonts w:ascii="Arial" w:hAnsi="Arial" w:cs="Arial"/>
              </w:rPr>
              <w:t>Self Evaluation</w:t>
            </w:r>
          </w:p>
        </w:tc>
        <w:tc>
          <w:tcPr>
            <w:tcW w:w="2601" w:type="dxa"/>
          </w:tcPr>
          <w:p w:rsidR="00BB0DD9" w:rsidRPr="00B71079" w:rsidRDefault="00D40A37" w:rsidP="00B71079">
            <w:pPr>
              <w:tabs>
                <w:tab w:val="center" w:pos="4153"/>
                <w:tab w:val="right" w:pos="8306"/>
              </w:tabs>
              <w:rPr>
                <w:sz w:val="22"/>
                <w:szCs w:val="22"/>
              </w:rPr>
            </w:pPr>
            <w:r>
              <w:rPr>
                <w:sz w:val="22"/>
                <w:szCs w:val="22"/>
              </w:rPr>
              <w:t>NA</w:t>
            </w:r>
          </w:p>
        </w:tc>
        <w:tc>
          <w:tcPr>
            <w:tcW w:w="990" w:type="dxa"/>
          </w:tcPr>
          <w:p w:rsidR="00D40A37" w:rsidRDefault="00D40A37" w:rsidP="00D40A37">
            <w:pPr>
              <w:tabs>
                <w:tab w:val="center" w:pos="4153"/>
                <w:tab w:val="right" w:pos="8306"/>
              </w:tabs>
            </w:pPr>
            <w:r>
              <w:t>1.2</w:t>
            </w:r>
          </w:p>
          <w:p w:rsidR="00D40A37" w:rsidRDefault="00D40A37" w:rsidP="00D40A37">
            <w:pPr>
              <w:tabs>
                <w:tab w:val="center" w:pos="4153"/>
                <w:tab w:val="right" w:pos="8306"/>
              </w:tabs>
            </w:pPr>
            <w:r>
              <w:t>2.2</w:t>
            </w:r>
          </w:p>
          <w:p w:rsidR="00D40A37" w:rsidRDefault="00D40A37" w:rsidP="00D40A37">
            <w:pPr>
              <w:tabs>
                <w:tab w:val="center" w:pos="4153"/>
                <w:tab w:val="right" w:pos="8306"/>
              </w:tabs>
            </w:pPr>
            <w:r>
              <w:t>2.3</w:t>
            </w:r>
          </w:p>
          <w:p w:rsidR="00BB0DD9" w:rsidRDefault="00D40A37" w:rsidP="00D40A37">
            <w:pPr>
              <w:tabs>
                <w:tab w:val="center" w:pos="4153"/>
                <w:tab w:val="right" w:pos="8306"/>
              </w:tabs>
            </w:pPr>
            <w:r>
              <w:t>3.2</w:t>
            </w:r>
          </w:p>
        </w:tc>
        <w:tc>
          <w:tcPr>
            <w:tcW w:w="1020" w:type="dxa"/>
          </w:tcPr>
          <w:p w:rsidR="00D40A37" w:rsidRDefault="00D40A37" w:rsidP="00D40A37">
            <w:pPr>
              <w:tabs>
                <w:tab w:val="center" w:pos="4153"/>
                <w:tab w:val="right" w:pos="8306"/>
              </w:tabs>
              <w:rPr>
                <w:sz w:val="22"/>
                <w:szCs w:val="22"/>
              </w:rPr>
            </w:pPr>
            <w:r>
              <w:rPr>
                <w:sz w:val="22"/>
                <w:szCs w:val="22"/>
              </w:rPr>
              <w:t>Responsible Achieving Respected</w:t>
            </w:r>
          </w:p>
          <w:p w:rsidR="00BB0DD9" w:rsidRPr="00B71079" w:rsidRDefault="00D40A37" w:rsidP="00D40A37">
            <w:pPr>
              <w:tabs>
                <w:tab w:val="center" w:pos="4153"/>
                <w:tab w:val="right" w:pos="8306"/>
              </w:tabs>
              <w:rPr>
                <w:sz w:val="22"/>
                <w:szCs w:val="22"/>
              </w:rPr>
            </w:pPr>
            <w:r>
              <w:rPr>
                <w:sz w:val="22"/>
                <w:szCs w:val="22"/>
              </w:rPr>
              <w:t>Included</w:t>
            </w:r>
          </w:p>
        </w:tc>
        <w:tc>
          <w:tcPr>
            <w:tcW w:w="1310" w:type="dxa"/>
          </w:tcPr>
          <w:p w:rsidR="00BB0DD9" w:rsidRPr="00B71079" w:rsidRDefault="00EA5E75" w:rsidP="00B71079">
            <w:pPr>
              <w:tabs>
                <w:tab w:val="center" w:pos="4153"/>
                <w:tab w:val="right" w:pos="8306"/>
              </w:tabs>
              <w:rPr>
                <w:sz w:val="22"/>
                <w:szCs w:val="22"/>
              </w:rPr>
            </w:pPr>
            <w:r>
              <w:rPr>
                <w:sz w:val="22"/>
                <w:szCs w:val="22"/>
              </w:rPr>
              <w:t>Excellence through Raising Attainment</w:t>
            </w:r>
          </w:p>
        </w:tc>
        <w:tc>
          <w:tcPr>
            <w:tcW w:w="900" w:type="dxa"/>
          </w:tcPr>
          <w:p w:rsidR="00BB0DD9" w:rsidRPr="00D40A37" w:rsidRDefault="00D40A37" w:rsidP="00D40A37">
            <w:pPr>
              <w:autoSpaceDE w:val="0"/>
              <w:autoSpaceDN w:val="0"/>
              <w:adjustRightInd w:val="0"/>
              <w:rPr>
                <w:rFonts w:ascii="Clan-Bold" w:hAnsi="Clan-Bold" w:cs="Clan-Bold"/>
                <w:bCs/>
                <w:color w:val="000000"/>
                <w:sz w:val="16"/>
                <w:szCs w:val="16"/>
                <w:lang w:val="en-US"/>
              </w:rPr>
            </w:pPr>
            <w:r w:rsidRPr="00D40A37">
              <w:rPr>
                <w:rFonts w:ascii="Clan-Bold" w:hAnsi="Clan-Bold" w:cs="Clan-Bold"/>
                <w:bCs/>
                <w:color w:val="000000"/>
                <w:sz w:val="16"/>
                <w:szCs w:val="16"/>
                <w:lang w:val="en-US"/>
              </w:rPr>
              <w:t>Improvement in attainment, particularly in literacy and numeracy</w:t>
            </w:r>
          </w:p>
        </w:tc>
        <w:tc>
          <w:tcPr>
            <w:tcW w:w="1789" w:type="dxa"/>
          </w:tcPr>
          <w:p w:rsidR="00BB0DD9" w:rsidRPr="00B71079" w:rsidRDefault="00BB0DD9" w:rsidP="00B71079">
            <w:pPr>
              <w:tabs>
                <w:tab w:val="center" w:pos="4153"/>
                <w:tab w:val="right" w:pos="8306"/>
              </w:tabs>
              <w:rPr>
                <w:sz w:val="22"/>
                <w:szCs w:val="22"/>
              </w:rPr>
            </w:pPr>
          </w:p>
        </w:tc>
      </w:tr>
    </w:tbl>
    <w:p w:rsidR="00CA36A2" w:rsidRDefault="00CA36A2" w:rsidP="00514885">
      <w:pPr>
        <w:rPr>
          <w:rFonts w:ascii="Arial" w:hAnsi="Arial" w:cs="Arial"/>
          <w:b/>
          <w:bCs/>
          <w:sz w:val="22"/>
          <w:szCs w:val="22"/>
        </w:rPr>
      </w:pPr>
    </w:p>
    <w:p w:rsidR="00946452" w:rsidRDefault="00946452" w:rsidP="00514885">
      <w:pPr>
        <w:rPr>
          <w:rFonts w:ascii="Arial" w:hAnsi="Arial" w:cs="Arial"/>
          <w:b/>
          <w:bCs/>
          <w:sz w:val="28"/>
          <w:szCs w:val="22"/>
        </w:rPr>
      </w:pPr>
    </w:p>
    <w:p w:rsidR="00946452" w:rsidRDefault="00946452" w:rsidP="00514885">
      <w:pPr>
        <w:rPr>
          <w:rFonts w:ascii="Arial" w:hAnsi="Arial" w:cs="Arial"/>
          <w:b/>
          <w:bCs/>
          <w:sz w:val="28"/>
          <w:szCs w:val="22"/>
        </w:rPr>
      </w:pPr>
    </w:p>
    <w:p w:rsidR="00300A6F" w:rsidRDefault="00946452" w:rsidP="00514885">
      <w:pPr>
        <w:rPr>
          <w:rFonts w:ascii="Arial" w:hAnsi="Arial" w:cs="Arial"/>
          <w:b/>
          <w:bCs/>
          <w:sz w:val="28"/>
          <w:szCs w:val="22"/>
        </w:rPr>
      </w:pPr>
      <w:r>
        <w:rPr>
          <w:rFonts w:ascii="Arial" w:hAnsi="Arial" w:cs="Arial"/>
          <w:b/>
          <w:bCs/>
          <w:sz w:val="28"/>
          <w:szCs w:val="22"/>
        </w:rPr>
        <w:t>2</w:t>
      </w:r>
      <w:r w:rsidR="00CA36A2">
        <w:rPr>
          <w:rFonts w:ascii="Arial" w:hAnsi="Arial" w:cs="Arial"/>
          <w:b/>
          <w:bCs/>
          <w:sz w:val="28"/>
          <w:szCs w:val="22"/>
        </w:rPr>
        <w:t xml:space="preserve">. </w:t>
      </w:r>
      <w:r w:rsidR="00CA36A2" w:rsidRPr="00CA36A2">
        <w:rPr>
          <w:rFonts w:ascii="Arial" w:hAnsi="Arial" w:cs="Arial"/>
          <w:b/>
          <w:bCs/>
          <w:sz w:val="28"/>
          <w:szCs w:val="22"/>
        </w:rPr>
        <w:t>P</w:t>
      </w:r>
      <w:r w:rsidR="00CA36A2">
        <w:rPr>
          <w:rFonts w:ascii="Arial" w:hAnsi="Arial" w:cs="Arial"/>
          <w:b/>
          <w:bCs/>
          <w:sz w:val="28"/>
          <w:szCs w:val="22"/>
        </w:rPr>
        <w:t>riority Summary</w:t>
      </w:r>
      <w:r w:rsidR="00CA36A2" w:rsidRPr="00CA36A2">
        <w:rPr>
          <w:rFonts w:ascii="Arial" w:hAnsi="Arial" w:cs="Arial"/>
          <w:b/>
          <w:bCs/>
          <w:sz w:val="28"/>
          <w:szCs w:val="22"/>
        </w:rPr>
        <w:t xml:space="preserve"> and High Level Strategic Targets</w:t>
      </w:r>
    </w:p>
    <w:p w:rsidR="00CA36A2" w:rsidRPr="00CA36A2" w:rsidRDefault="00CA36A2" w:rsidP="00514885">
      <w:pPr>
        <w:rPr>
          <w:rFonts w:ascii="Arial" w:hAnsi="Arial" w:cs="Arial"/>
          <w:b/>
          <w:bCs/>
          <w:sz w:val="28"/>
          <w:szCs w:val="22"/>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17"/>
        <w:gridCol w:w="3615"/>
        <w:gridCol w:w="4830"/>
        <w:gridCol w:w="5445"/>
      </w:tblGrid>
      <w:tr w:rsidR="004A01A5" w:rsidTr="007737FA">
        <w:trPr>
          <w:trHeight w:val="673"/>
        </w:trPr>
        <w:tc>
          <w:tcPr>
            <w:tcW w:w="1017" w:type="dxa"/>
            <w:shd w:val="clear" w:color="auto" w:fill="92D050"/>
          </w:tcPr>
          <w:p w:rsidR="004A01A5" w:rsidRPr="00514885" w:rsidRDefault="004A01A5" w:rsidP="004A01A5">
            <w:pPr>
              <w:ind w:left="30"/>
              <w:rPr>
                <w:rFonts w:ascii="Arial" w:hAnsi="Arial" w:cs="Arial"/>
                <w:b/>
                <w:bCs/>
                <w:sz w:val="22"/>
                <w:szCs w:val="22"/>
              </w:rPr>
            </w:pPr>
            <w:r>
              <w:rPr>
                <w:rFonts w:ascii="Arial" w:hAnsi="Arial" w:cs="Arial"/>
                <w:b/>
                <w:bCs/>
                <w:sz w:val="22"/>
                <w:szCs w:val="22"/>
              </w:rPr>
              <w:t>Priority No.</w:t>
            </w:r>
          </w:p>
          <w:p w:rsidR="004A01A5" w:rsidRDefault="004A01A5" w:rsidP="004A01A5">
            <w:pPr>
              <w:pStyle w:val="Header"/>
              <w:ind w:left="12990" w:firstLine="720"/>
              <w:rPr>
                <w:rFonts w:ascii="Arial" w:hAnsi="Arial" w:cs="Arial"/>
                <w:b/>
                <w:bCs/>
                <w:sz w:val="22"/>
                <w:szCs w:val="22"/>
              </w:rPr>
            </w:pPr>
          </w:p>
        </w:tc>
        <w:tc>
          <w:tcPr>
            <w:tcW w:w="3615" w:type="dxa"/>
            <w:shd w:val="clear" w:color="auto" w:fill="92D050"/>
          </w:tcPr>
          <w:p w:rsidR="004A01A5" w:rsidRDefault="004A01A5">
            <w:pPr>
              <w:rPr>
                <w:rFonts w:ascii="Arial" w:hAnsi="Arial" w:cs="Arial"/>
                <w:b/>
                <w:bCs/>
                <w:sz w:val="22"/>
                <w:szCs w:val="22"/>
              </w:rPr>
            </w:pPr>
            <w:r>
              <w:rPr>
                <w:rFonts w:ascii="Arial" w:hAnsi="Arial" w:cs="Arial"/>
                <w:b/>
                <w:bCs/>
                <w:sz w:val="22"/>
                <w:szCs w:val="22"/>
              </w:rPr>
              <w:t>Priority</w:t>
            </w:r>
          </w:p>
          <w:p w:rsidR="004A01A5" w:rsidRDefault="004A01A5">
            <w:pPr>
              <w:rPr>
                <w:rFonts w:ascii="Arial" w:hAnsi="Arial" w:cs="Arial"/>
                <w:b/>
                <w:bCs/>
                <w:sz w:val="22"/>
                <w:szCs w:val="22"/>
              </w:rPr>
            </w:pPr>
          </w:p>
          <w:p w:rsidR="004A01A5" w:rsidRDefault="004A01A5" w:rsidP="004A01A5">
            <w:pPr>
              <w:pStyle w:val="Header"/>
              <w:rPr>
                <w:rFonts w:ascii="Arial" w:hAnsi="Arial" w:cs="Arial"/>
                <w:b/>
                <w:bCs/>
                <w:sz w:val="22"/>
                <w:szCs w:val="22"/>
              </w:rPr>
            </w:pPr>
          </w:p>
        </w:tc>
        <w:tc>
          <w:tcPr>
            <w:tcW w:w="4830" w:type="dxa"/>
            <w:shd w:val="clear" w:color="auto" w:fill="92D050"/>
          </w:tcPr>
          <w:p w:rsidR="004A01A5" w:rsidRDefault="00CA36A2">
            <w:pPr>
              <w:rPr>
                <w:rFonts w:ascii="Arial" w:hAnsi="Arial" w:cs="Arial"/>
                <w:b/>
                <w:bCs/>
                <w:sz w:val="22"/>
                <w:szCs w:val="22"/>
              </w:rPr>
            </w:pPr>
            <w:r>
              <w:rPr>
                <w:rFonts w:ascii="Arial" w:hAnsi="Arial" w:cs="Arial"/>
                <w:b/>
                <w:bCs/>
                <w:sz w:val="22"/>
                <w:szCs w:val="22"/>
              </w:rPr>
              <w:t>Key Target(s)</w:t>
            </w:r>
          </w:p>
          <w:p w:rsidR="004A01A5" w:rsidRDefault="004A01A5" w:rsidP="004A01A5">
            <w:pPr>
              <w:pStyle w:val="Header"/>
              <w:rPr>
                <w:rFonts w:ascii="Arial" w:hAnsi="Arial" w:cs="Arial"/>
                <w:b/>
                <w:bCs/>
                <w:sz w:val="22"/>
                <w:szCs w:val="22"/>
              </w:rPr>
            </w:pPr>
          </w:p>
        </w:tc>
        <w:tc>
          <w:tcPr>
            <w:tcW w:w="5445" w:type="dxa"/>
            <w:shd w:val="clear" w:color="auto" w:fill="92D050"/>
          </w:tcPr>
          <w:p w:rsidR="004A01A5" w:rsidRDefault="00CA36A2">
            <w:pPr>
              <w:rPr>
                <w:rFonts w:ascii="Arial" w:hAnsi="Arial" w:cs="Arial"/>
                <w:b/>
                <w:bCs/>
                <w:sz w:val="22"/>
                <w:szCs w:val="22"/>
              </w:rPr>
            </w:pPr>
            <w:r>
              <w:rPr>
                <w:rFonts w:ascii="Arial" w:hAnsi="Arial" w:cs="Arial"/>
                <w:b/>
                <w:bCs/>
                <w:sz w:val="22"/>
                <w:szCs w:val="22"/>
              </w:rPr>
              <w:t>Expected outcomes for learners which are measurable and/ or observable</w:t>
            </w:r>
          </w:p>
          <w:p w:rsidR="004A01A5" w:rsidRDefault="004A01A5" w:rsidP="004A01A5">
            <w:pPr>
              <w:pStyle w:val="Header"/>
              <w:rPr>
                <w:rFonts w:ascii="Arial" w:hAnsi="Arial" w:cs="Arial"/>
                <w:b/>
                <w:bCs/>
                <w:sz w:val="22"/>
                <w:szCs w:val="22"/>
              </w:rPr>
            </w:pPr>
          </w:p>
        </w:tc>
      </w:tr>
      <w:tr w:rsidR="004A01A5" w:rsidTr="007737FA">
        <w:trPr>
          <w:trHeight w:val="1362"/>
        </w:trPr>
        <w:tc>
          <w:tcPr>
            <w:tcW w:w="1017" w:type="dxa"/>
            <w:vAlign w:val="center"/>
          </w:tcPr>
          <w:p w:rsidR="004A01A5" w:rsidRPr="000D17F6" w:rsidRDefault="000D17F6" w:rsidP="000D17F6">
            <w:pPr>
              <w:shd w:val="clear" w:color="auto" w:fill="FFFFFF"/>
              <w:ind w:left="30"/>
              <w:jc w:val="center"/>
              <w:rPr>
                <w:rFonts w:ascii="Arial" w:hAnsi="Arial" w:cs="Arial"/>
                <w:sz w:val="22"/>
                <w:szCs w:val="22"/>
              </w:rPr>
            </w:pPr>
            <w:r w:rsidRPr="000D17F6">
              <w:rPr>
                <w:rFonts w:ascii="Arial" w:hAnsi="Arial" w:cs="Arial"/>
                <w:sz w:val="22"/>
                <w:szCs w:val="22"/>
              </w:rPr>
              <w:t>1</w:t>
            </w:r>
          </w:p>
          <w:p w:rsidR="004A01A5" w:rsidRPr="000D17F6" w:rsidRDefault="004A01A5" w:rsidP="000D17F6">
            <w:pPr>
              <w:pStyle w:val="Header"/>
              <w:ind w:left="12990" w:firstLine="720"/>
              <w:jc w:val="center"/>
              <w:rPr>
                <w:rFonts w:ascii="Arial" w:hAnsi="Arial" w:cs="Arial"/>
                <w:b/>
                <w:bCs/>
                <w:sz w:val="22"/>
                <w:szCs w:val="22"/>
              </w:rPr>
            </w:pPr>
          </w:p>
        </w:tc>
        <w:tc>
          <w:tcPr>
            <w:tcW w:w="3615" w:type="dxa"/>
          </w:tcPr>
          <w:p w:rsidR="004A01A5" w:rsidRDefault="000D17F6">
            <w:pPr>
              <w:rPr>
                <w:rFonts w:ascii="Arial" w:hAnsi="Arial" w:cs="Arial"/>
                <w:b/>
                <w:bCs/>
                <w:sz w:val="22"/>
                <w:szCs w:val="22"/>
              </w:rPr>
            </w:pPr>
            <w:r>
              <w:rPr>
                <w:rFonts w:ascii="Arial" w:hAnsi="Arial" w:cs="Arial"/>
                <w:b/>
                <w:bCs/>
                <w:sz w:val="22"/>
                <w:szCs w:val="22"/>
              </w:rPr>
              <w:t>Social Subjects</w:t>
            </w:r>
          </w:p>
          <w:p w:rsidR="004A01A5" w:rsidRDefault="004A01A5">
            <w:pPr>
              <w:rPr>
                <w:rFonts w:ascii="Arial" w:hAnsi="Arial" w:cs="Arial"/>
                <w:b/>
                <w:bCs/>
                <w:sz w:val="22"/>
                <w:szCs w:val="22"/>
              </w:rPr>
            </w:pPr>
          </w:p>
          <w:p w:rsidR="004A01A5" w:rsidRDefault="004A01A5">
            <w:pPr>
              <w:rPr>
                <w:rFonts w:ascii="Arial" w:hAnsi="Arial" w:cs="Arial"/>
                <w:b/>
                <w:bCs/>
                <w:sz w:val="22"/>
                <w:szCs w:val="22"/>
              </w:rPr>
            </w:pPr>
          </w:p>
          <w:p w:rsidR="004A01A5" w:rsidRDefault="004A01A5">
            <w:pPr>
              <w:rPr>
                <w:rFonts w:ascii="Arial" w:hAnsi="Arial" w:cs="Arial"/>
                <w:b/>
                <w:bCs/>
                <w:sz w:val="22"/>
                <w:szCs w:val="22"/>
              </w:rPr>
            </w:pPr>
          </w:p>
          <w:p w:rsidR="004A01A5" w:rsidRPr="00514885" w:rsidRDefault="004A01A5" w:rsidP="004A01A5">
            <w:pPr>
              <w:pStyle w:val="Header"/>
              <w:rPr>
                <w:rFonts w:ascii="Arial" w:hAnsi="Arial" w:cs="Arial"/>
                <w:b/>
                <w:bCs/>
                <w:sz w:val="22"/>
                <w:szCs w:val="22"/>
              </w:rPr>
            </w:pPr>
          </w:p>
        </w:tc>
        <w:tc>
          <w:tcPr>
            <w:tcW w:w="4830" w:type="dxa"/>
          </w:tcPr>
          <w:p w:rsidR="00856030" w:rsidRDefault="00856030" w:rsidP="00856030">
            <w:pPr>
              <w:rPr>
                <w:rFonts w:ascii="Arial" w:hAnsi="Arial" w:cs="Arial"/>
                <w:lang w:eastAsia="en-GB"/>
              </w:rPr>
            </w:pPr>
            <w:r w:rsidRPr="00BC7764">
              <w:rPr>
                <w:rFonts w:ascii="Arial" w:hAnsi="Arial" w:cs="Arial"/>
                <w:sz w:val="22"/>
                <w:lang w:eastAsia="en-GB"/>
              </w:rPr>
              <w:t>Review and develop</w:t>
            </w:r>
            <w:r w:rsidR="00876A6E">
              <w:rPr>
                <w:rFonts w:ascii="Arial" w:hAnsi="Arial" w:cs="Arial"/>
                <w:sz w:val="22"/>
                <w:lang w:eastAsia="en-GB"/>
              </w:rPr>
              <w:t xml:space="preserve"> a curriculum across each stage</w:t>
            </w:r>
            <w:r>
              <w:rPr>
                <w:rFonts w:ascii="Arial" w:hAnsi="Arial" w:cs="Arial"/>
                <w:sz w:val="22"/>
                <w:lang w:eastAsia="en-GB"/>
              </w:rPr>
              <w:t xml:space="preserve"> that is coherent, progressive, enjoyable and challenging and that makes good use of the local context.</w:t>
            </w:r>
          </w:p>
          <w:p w:rsidR="004A01A5" w:rsidRPr="00514885" w:rsidRDefault="004A01A5" w:rsidP="004A01A5">
            <w:pPr>
              <w:pStyle w:val="Header"/>
              <w:rPr>
                <w:rFonts w:ascii="Arial" w:hAnsi="Arial" w:cs="Arial"/>
                <w:b/>
                <w:bCs/>
                <w:sz w:val="22"/>
                <w:szCs w:val="22"/>
              </w:rPr>
            </w:pPr>
          </w:p>
        </w:tc>
        <w:tc>
          <w:tcPr>
            <w:tcW w:w="5445" w:type="dxa"/>
          </w:tcPr>
          <w:p w:rsidR="004A01A5" w:rsidRDefault="007737FA">
            <w:pPr>
              <w:rPr>
                <w:rFonts w:ascii="Arial" w:hAnsi="Arial" w:cs="Arial"/>
                <w:bCs/>
                <w:sz w:val="22"/>
                <w:szCs w:val="22"/>
              </w:rPr>
            </w:pPr>
            <w:r w:rsidRPr="007737FA">
              <w:rPr>
                <w:rFonts w:ascii="Arial" w:hAnsi="Arial" w:cs="Arial"/>
                <w:bCs/>
                <w:sz w:val="22"/>
                <w:szCs w:val="22"/>
              </w:rPr>
              <w:t xml:space="preserve">Draft </w:t>
            </w:r>
            <w:r>
              <w:rPr>
                <w:rFonts w:ascii="Arial" w:hAnsi="Arial" w:cs="Arial"/>
                <w:bCs/>
                <w:sz w:val="22"/>
                <w:szCs w:val="22"/>
              </w:rPr>
              <w:t xml:space="preserve">social </w:t>
            </w:r>
            <w:r w:rsidRPr="007737FA">
              <w:rPr>
                <w:rFonts w:ascii="Arial" w:hAnsi="Arial" w:cs="Arial"/>
                <w:bCs/>
                <w:sz w:val="22"/>
                <w:szCs w:val="22"/>
              </w:rPr>
              <w:t>curriculum</w:t>
            </w:r>
            <w:r>
              <w:rPr>
                <w:rFonts w:ascii="Arial" w:hAnsi="Arial" w:cs="Arial"/>
                <w:bCs/>
                <w:sz w:val="22"/>
                <w:szCs w:val="22"/>
              </w:rPr>
              <w:t xml:space="preserve"> progression using benchmarks to assess achievement of a level</w:t>
            </w:r>
          </w:p>
          <w:p w:rsidR="007737FA" w:rsidRPr="007737FA" w:rsidRDefault="007737FA">
            <w:pPr>
              <w:rPr>
                <w:rFonts w:ascii="Arial" w:hAnsi="Arial" w:cs="Arial"/>
                <w:bCs/>
                <w:sz w:val="22"/>
                <w:szCs w:val="22"/>
              </w:rPr>
            </w:pPr>
            <w:r>
              <w:rPr>
                <w:rFonts w:ascii="Arial" w:hAnsi="Arial" w:cs="Arial"/>
                <w:bCs/>
                <w:sz w:val="22"/>
                <w:szCs w:val="22"/>
              </w:rPr>
              <w:t>Clear progression of skills</w:t>
            </w:r>
          </w:p>
          <w:p w:rsidR="004A01A5" w:rsidRPr="007737FA" w:rsidRDefault="007737FA">
            <w:pPr>
              <w:rPr>
                <w:rFonts w:ascii="Arial" w:hAnsi="Arial" w:cs="Arial"/>
                <w:bCs/>
                <w:sz w:val="22"/>
                <w:szCs w:val="22"/>
              </w:rPr>
            </w:pPr>
            <w:r w:rsidRPr="007737FA">
              <w:rPr>
                <w:rFonts w:ascii="Arial" w:hAnsi="Arial" w:cs="Arial"/>
                <w:bCs/>
                <w:sz w:val="22"/>
                <w:szCs w:val="22"/>
              </w:rPr>
              <w:t xml:space="preserve">Greater </w:t>
            </w:r>
            <w:r>
              <w:rPr>
                <w:rFonts w:ascii="Arial" w:hAnsi="Arial" w:cs="Arial"/>
                <w:bCs/>
                <w:sz w:val="22"/>
                <w:szCs w:val="22"/>
              </w:rPr>
              <w:t>involvement with local employers</w:t>
            </w:r>
          </w:p>
          <w:p w:rsidR="004A01A5" w:rsidRDefault="004A01A5">
            <w:pPr>
              <w:rPr>
                <w:rFonts w:ascii="Arial" w:hAnsi="Arial" w:cs="Arial"/>
                <w:b/>
                <w:bCs/>
                <w:sz w:val="22"/>
                <w:szCs w:val="22"/>
              </w:rPr>
            </w:pPr>
          </w:p>
          <w:p w:rsidR="004A01A5" w:rsidRPr="00514885" w:rsidRDefault="004A01A5" w:rsidP="004A01A5">
            <w:pPr>
              <w:pStyle w:val="Header"/>
              <w:rPr>
                <w:rFonts w:ascii="Arial" w:hAnsi="Arial" w:cs="Arial"/>
                <w:b/>
                <w:bCs/>
                <w:sz w:val="22"/>
                <w:szCs w:val="22"/>
              </w:rPr>
            </w:pPr>
          </w:p>
        </w:tc>
      </w:tr>
      <w:tr w:rsidR="00CA36A2" w:rsidTr="007737FA">
        <w:trPr>
          <w:trHeight w:val="1283"/>
        </w:trPr>
        <w:tc>
          <w:tcPr>
            <w:tcW w:w="1017" w:type="dxa"/>
            <w:vAlign w:val="center"/>
          </w:tcPr>
          <w:p w:rsidR="00CA36A2" w:rsidRPr="000D17F6" w:rsidRDefault="00CA36A2" w:rsidP="000D17F6">
            <w:pPr>
              <w:pStyle w:val="Header"/>
              <w:ind w:left="12990" w:firstLine="720"/>
              <w:jc w:val="center"/>
              <w:rPr>
                <w:rFonts w:ascii="Arial" w:hAnsi="Arial" w:cs="Arial"/>
                <w:sz w:val="22"/>
                <w:szCs w:val="22"/>
              </w:rPr>
            </w:pPr>
          </w:p>
        </w:tc>
        <w:tc>
          <w:tcPr>
            <w:tcW w:w="3615" w:type="dxa"/>
          </w:tcPr>
          <w:p w:rsidR="00CA36A2" w:rsidRDefault="000D17F6">
            <w:pPr>
              <w:rPr>
                <w:rFonts w:ascii="Arial" w:hAnsi="Arial" w:cs="Arial"/>
                <w:b/>
                <w:bCs/>
                <w:sz w:val="22"/>
                <w:szCs w:val="22"/>
              </w:rPr>
            </w:pPr>
            <w:r>
              <w:rPr>
                <w:rFonts w:ascii="Arial" w:hAnsi="Arial" w:cs="Arial"/>
                <w:b/>
                <w:bCs/>
                <w:sz w:val="22"/>
                <w:szCs w:val="22"/>
              </w:rPr>
              <w:t>Science Subjects</w:t>
            </w:r>
          </w:p>
          <w:p w:rsidR="00CA36A2" w:rsidRDefault="00CA36A2">
            <w:pPr>
              <w:rPr>
                <w:rFonts w:ascii="Arial" w:hAnsi="Arial" w:cs="Arial"/>
                <w:b/>
                <w:bCs/>
                <w:sz w:val="22"/>
                <w:szCs w:val="22"/>
              </w:rPr>
            </w:pPr>
          </w:p>
          <w:p w:rsidR="00CA36A2" w:rsidRDefault="00CA36A2">
            <w:pPr>
              <w:rPr>
                <w:rFonts w:ascii="Arial" w:hAnsi="Arial" w:cs="Arial"/>
                <w:b/>
                <w:bCs/>
                <w:sz w:val="22"/>
                <w:szCs w:val="22"/>
              </w:rPr>
            </w:pPr>
          </w:p>
          <w:p w:rsidR="00CA36A2" w:rsidRDefault="00CA36A2">
            <w:pPr>
              <w:rPr>
                <w:rFonts w:ascii="Arial" w:hAnsi="Arial" w:cs="Arial"/>
                <w:b/>
                <w:bCs/>
                <w:sz w:val="22"/>
                <w:szCs w:val="22"/>
              </w:rPr>
            </w:pPr>
          </w:p>
          <w:p w:rsidR="00CA36A2" w:rsidRDefault="00CA36A2" w:rsidP="004A01A5">
            <w:pPr>
              <w:pStyle w:val="Header"/>
              <w:rPr>
                <w:rFonts w:ascii="Arial" w:hAnsi="Arial" w:cs="Arial"/>
                <w:b/>
                <w:bCs/>
                <w:sz w:val="22"/>
                <w:szCs w:val="22"/>
              </w:rPr>
            </w:pPr>
          </w:p>
        </w:tc>
        <w:tc>
          <w:tcPr>
            <w:tcW w:w="4830" w:type="dxa"/>
          </w:tcPr>
          <w:p w:rsidR="00876A6E" w:rsidRDefault="00876A6E" w:rsidP="00876A6E">
            <w:pPr>
              <w:rPr>
                <w:rFonts w:ascii="Arial" w:hAnsi="Arial" w:cs="Arial"/>
                <w:lang w:eastAsia="en-GB"/>
              </w:rPr>
            </w:pPr>
            <w:r w:rsidRPr="00BC7764">
              <w:rPr>
                <w:rFonts w:ascii="Arial" w:hAnsi="Arial" w:cs="Arial"/>
                <w:sz w:val="22"/>
                <w:lang w:eastAsia="en-GB"/>
              </w:rPr>
              <w:t>Review and develop</w:t>
            </w:r>
            <w:r>
              <w:rPr>
                <w:rFonts w:ascii="Arial" w:hAnsi="Arial" w:cs="Arial"/>
                <w:sz w:val="22"/>
                <w:lang w:eastAsia="en-GB"/>
              </w:rPr>
              <w:t xml:space="preserve"> a curriculum across each stage that is coherent, progressive, enjoyable and challenging and that makes good use of the local context.</w:t>
            </w:r>
          </w:p>
          <w:p w:rsidR="00CA36A2" w:rsidRDefault="00CA36A2" w:rsidP="004A01A5">
            <w:pPr>
              <w:pStyle w:val="Header"/>
              <w:rPr>
                <w:rFonts w:ascii="Arial" w:hAnsi="Arial" w:cs="Arial"/>
                <w:b/>
                <w:bCs/>
                <w:sz w:val="22"/>
                <w:szCs w:val="22"/>
              </w:rPr>
            </w:pPr>
          </w:p>
        </w:tc>
        <w:tc>
          <w:tcPr>
            <w:tcW w:w="5445" w:type="dxa"/>
          </w:tcPr>
          <w:p w:rsidR="007737FA" w:rsidRPr="007737FA" w:rsidRDefault="007737FA" w:rsidP="007737FA">
            <w:pPr>
              <w:rPr>
                <w:rFonts w:ascii="Arial" w:hAnsi="Arial" w:cs="Arial"/>
                <w:bCs/>
                <w:sz w:val="22"/>
                <w:szCs w:val="22"/>
              </w:rPr>
            </w:pPr>
            <w:r w:rsidRPr="007737FA">
              <w:rPr>
                <w:rFonts w:ascii="Arial" w:hAnsi="Arial" w:cs="Arial"/>
                <w:bCs/>
                <w:sz w:val="22"/>
                <w:szCs w:val="22"/>
              </w:rPr>
              <w:t xml:space="preserve">Draft </w:t>
            </w:r>
            <w:r>
              <w:rPr>
                <w:rFonts w:ascii="Arial" w:hAnsi="Arial" w:cs="Arial"/>
                <w:bCs/>
                <w:sz w:val="22"/>
                <w:szCs w:val="22"/>
              </w:rPr>
              <w:t xml:space="preserve">social </w:t>
            </w:r>
            <w:r w:rsidRPr="007737FA">
              <w:rPr>
                <w:rFonts w:ascii="Arial" w:hAnsi="Arial" w:cs="Arial"/>
                <w:bCs/>
                <w:sz w:val="22"/>
                <w:szCs w:val="22"/>
              </w:rPr>
              <w:t>curriculum</w:t>
            </w:r>
            <w:r>
              <w:rPr>
                <w:rFonts w:ascii="Arial" w:hAnsi="Arial" w:cs="Arial"/>
                <w:bCs/>
                <w:sz w:val="22"/>
                <w:szCs w:val="22"/>
              </w:rPr>
              <w:t xml:space="preserve"> progression using benchmarks to assess achievement of a level</w:t>
            </w:r>
          </w:p>
          <w:p w:rsidR="007737FA" w:rsidRPr="007737FA" w:rsidRDefault="007737FA" w:rsidP="007737FA">
            <w:pPr>
              <w:rPr>
                <w:rFonts w:ascii="Arial" w:hAnsi="Arial" w:cs="Arial"/>
                <w:bCs/>
                <w:sz w:val="22"/>
                <w:szCs w:val="22"/>
              </w:rPr>
            </w:pPr>
            <w:r>
              <w:rPr>
                <w:rFonts w:ascii="Arial" w:hAnsi="Arial" w:cs="Arial"/>
                <w:bCs/>
                <w:sz w:val="22"/>
                <w:szCs w:val="22"/>
              </w:rPr>
              <w:t>Clear progression of skills</w:t>
            </w:r>
          </w:p>
          <w:p w:rsidR="00CA36A2" w:rsidRPr="007737FA" w:rsidRDefault="007737FA">
            <w:pPr>
              <w:rPr>
                <w:rFonts w:ascii="Arial" w:hAnsi="Arial" w:cs="Arial"/>
                <w:bCs/>
                <w:sz w:val="22"/>
                <w:szCs w:val="22"/>
              </w:rPr>
            </w:pPr>
            <w:r w:rsidRPr="007737FA">
              <w:rPr>
                <w:rFonts w:ascii="Arial" w:hAnsi="Arial" w:cs="Arial"/>
                <w:bCs/>
                <w:sz w:val="22"/>
                <w:szCs w:val="22"/>
              </w:rPr>
              <w:t xml:space="preserve">Greater </w:t>
            </w:r>
            <w:r>
              <w:rPr>
                <w:rFonts w:ascii="Arial" w:hAnsi="Arial" w:cs="Arial"/>
                <w:bCs/>
                <w:sz w:val="22"/>
                <w:szCs w:val="22"/>
              </w:rPr>
              <w:t>involvement with local employers</w:t>
            </w:r>
          </w:p>
          <w:p w:rsidR="00CA36A2" w:rsidRDefault="00CA36A2" w:rsidP="004A01A5">
            <w:pPr>
              <w:pStyle w:val="Header"/>
              <w:rPr>
                <w:rFonts w:ascii="Arial" w:hAnsi="Arial" w:cs="Arial"/>
                <w:b/>
                <w:bCs/>
                <w:sz w:val="22"/>
                <w:szCs w:val="22"/>
              </w:rPr>
            </w:pPr>
          </w:p>
        </w:tc>
      </w:tr>
      <w:tr w:rsidR="00CA36A2" w:rsidTr="007737FA">
        <w:trPr>
          <w:trHeight w:val="1337"/>
        </w:trPr>
        <w:tc>
          <w:tcPr>
            <w:tcW w:w="1017" w:type="dxa"/>
            <w:vAlign w:val="center"/>
          </w:tcPr>
          <w:p w:rsidR="00CA36A2" w:rsidRPr="000D17F6" w:rsidRDefault="000D17F6" w:rsidP="000D17F6">
            <w:pPr>
              <w:pStyle w:val="Header"/>
              <w:jc w:val="center"/>
              <w:rPr>
                <w:rFonts w:ascii="Arial" w:hAnsi="Arial" w:cs="Arial"/>
                <w:sz w:val="22"/>
                <w:szCs w:val="22"/>
              </w:rPr>
            </w:pPr>
            <w:r w:rsidRPr="000D17F6">
              <w:rPr>
                <w:rFonts w:ascii="Arial" w:hAnsi="Arial" w:cs="Arial"/>
                <w:sz w:val="22"/>
                <w:szCs w:val="22"/>
              </w:rPr>
              <w:t>3</w:t>
            </w:r>
          </w:p>
        </w:tc>
        <w:tc>
          <w:tcPr>
            <w:tcW w:w="3615" w:type="dxa"/>
          </w:tcPr>
          <w:p w:rsidR="00CA36A2" w:rsidRDefault="000D17F6">
            <w:pPr>
              <w:rPr>
                <w:rFonts w:ascii="Arial" w:hAnsi="Arial" w:cs="Arial"/>
                <w:b/>
                <w:bCs/>
                <w:sz w:val="22"/>
                <w:szCs w:val="22"/>
              </w:rPr>
            </w:pPr>
            <w:r>
              <w:rPr>
                <w:rFonts w:ascii="Arial" w:hAnsi="Arial" w:cs="Arial"/>
                <w:b/>
                <w:bCs/>
                <w:sz w:val="22"/>
                <w:szCs w:val="22"/>
              </w:rPr>
              <w:t>Technologies</w:t>
            </w:r>
          </w:p>
          <w:p w:rsidR="00CA36A2" w:rsidRDefault="00CA36A2">
            <w:pPr>
              <w:rPr>
                <w:rFonts w:ascii="Arial" w:hAnsi="Arial" w:cs="Arial"/>
                <w:b/>
                <w:bCs/>
                <w:sz w:val="22"/>
                <w:szCs w:val="22"/>
              </w:rPr>
            </w:pPr>
          </w:p>
          <w:p w:rsidR="00CA36A2" w:rsidRDefault="00CA36A2">
            <w:pPr>
              <w:rPr>
                <w:rFonts w:ascii="Arial" w:hAnsi="Arial" w:cs="Arial"/>
                <w:b/>
                <w:bCs/>
                <w:sz w:val="22"/>
                <w:szCs w:val="22"/>
              </w:rPr>
            </w:pPr>
          </w:p>
          <w:p w:rsidR="00CA36A2" w:rsidRDefault="00CA36A2" w:rsidP="004A01A5">
            <w:pPr>
              <w:pStyle w:val="Header"/>
              <w:rPr>
                <w:rFonts w:ascii="Arial" w:hAnsi="Arial" w:cs="Arial"/>
                <w:b/>
                <w:bCs/>
                <w:sz w:val="22"/>
                <w:szCs w:val="22"/>
              </w:rPr>
            </w:pPr>
          </w:p>
        </w:tc>
        <w:tc>
          <w:tcPr>
            <w:tcW w:w="4830" w:type="dxa"/>
          </w:tcPr>
          <w:p w:rsidR="00876A6E" w:rsidRDefault="00876A6E" w:rsidP="00876A6E">
            <w:pPr>
              <w:rPr>
                <w:rFonts w:ascii="Arial" w:hAnsi="Arial" w:cs="Arial"/>
                <w:lang w:eastAsia="en-GB"/>
              </w:rPr>
            </w:pPr>
            <w:r w:rsidRPr="00BC7764">
              <w:rPr>
                <w:rFonts w:ascii="Arial" w:hAnsi="Arial" w:cs="Arial"/>
                <w:sz w:val="22"/>
                <w:lang w:eastAsia="en-GB"/>
              </w:rPr>
              <w:t>Review and develop</w:t>
            </w:r>
            <w:r>
              <w:rPr>
                <w:rFonts w:ascii="Arial" w:hAnsi="Arial" w:cs="Arial"/>
                <w:sz w:val="22"/>
                <w:lang w:eastAsia="en-GB"/>
              </w:rPr>
              <w:t xml:space="preserve"> a curriculum across each stage that is coherent, progressive, enjoyable and challenging and that makes good use of the local context.</w:t>
            </w:r>
          </w:p>
          <w:p w:rsidR="00CA36A2" w:rsidRDefault="00CA36A2" w:rsidP="004A01A5">
            <w:pPr>
              <w:pStyle w:val="Header"/>
              <w:rPr>
                <w:rFonts w:ascii="Arial" w:hAnsi="Arial" w:cs="Arial"/>
                <w:b/>
                <w:bCs/>
                <w:sz w:val="22"/>
                <w:szCs w:val="22"/>
              </w:rPr>
            </w:pPr>
          </w:p>
        </w:tc>
        <w:tc>
          <w:tcPr>
            <w:tcW w:w="5445" w:type="dxa"/>
          </w:tcPr>
          <w:p w:rsidR="007737FA" w:rsidRPr="007737FA" w:rsidRDefault="007737FA" w:rsidP="007737FA">
            <w:pPr>
              <w:rPr>
                <w:rFonts w:ascii="Arial" w:hAnsi="Arial" w:cs="Arial"/>
                <w:bCs/>
                <w:sz w:val="22"/>
                <w:szCs w:val="22"/>
              </w:rPr>
            </w:pPr>
            <w:r w:rsidRPr="007737FA">
              <w:rPr>
                <w:rFonts w:ascii="Arial" w:hAnsi="Arial" w:cs="Arial"/>
                <w:bCs/>
                <w:sz w:val="22"/>
                <w:szCs w:val="22"/>
              </w:rPr>
              <w:t xml:space="preserve">Draft </w:t>
            </w:r>
            <w:r>
              <w:rPr>
                <w:rFonts w:ascii="Arial" w:hAnsi="Arial" w:cs="Arial"/>
                <w:bCs/>
                <w:sz w:val="22"/>
                <w:szCs w:val="22"/>
              </w:rPr>
              <w:t xml:space="preserve">social </w:t>
            </w:r>
            <w:r w:rsidRPr="007737FA">
              <w:rPr>
                <w:rFonts w:ascii="Arial" w:hAnsi="Arial" w:cs="Arial"/>
                <w:bCs/>
                <w:sz w:val="22"/>
                <w:szCs w:val="22"/>
              </w:rPr>
              <w:t>curriculum</w:t>
            </w:r>
            <w:r>
              <w:rPr>
                <w:rFonts w:ascii="Arial" w:hAnsi="Arial" w:cs="Arial"/>
                <w:bCs/>
                <w:sz w:val="22"/>
                <w:szCs w:val="22"/>
              </w:rPr>
              <w:t xml:space="preserve"> progression using benchmarks to assess achievement of a level</w:t>
            </w:r>
          </w:p>
          <w:p w:rsidR="00CA36A2" w:rsidRPr="007737FA" w:rsidRDefault="007737FA">
            <w:pPr>
              <w:rPr>
                <w:rFonts w:ascii="Arial" w:hAnsi="Arial" w:cs="Arial"/>
                <w:bCs/>
                <w:sz w:val="22"/>
                <w:szCs w:val="22"/>
              </w:rPr>
            </w:pPr>
            <w:r>
              <w:rPr>
                <w:rFonts w:ascii="Arial" w:hAnsi="Arial" w:cs="Arial"/>
                <w:bCs/>
                <w:sz w:val="22"/>
                <w:szCs w:val="22"/>
              </w:rPr>
              <w:t>Clear progression of skills</w:t>
            </w:r>
          </w:p>
          <w:p w:rsidR="00CA36A2" w:rsidRPr="007737FA" w:rsidRDefault="007737FA">
            <w:pPr>
              <w:rPr>
                <w:rFonts w:ascii="Arial" w:hAnsi="Arial" w:cs="Arial"/>
                <w:bCs/>
                <w:sz w:val="22"/>
                <w:szCs w:val="22"/>
              </w:rPr>
            </w:pPr>
            <w:r w:rsidRPr="007737FA">
              <w:rPr>
                <w:rFonts w:ascii="Arial" w:hAnsi="Arial" w:cs="Arial"/>
                <w:bCs/>
                <w:sz w:val="22"/>
                <w:szCs w:val="22"/>
              </w:rPr>
              <w:t xml:space="preserve">Greater </w:t>
            </w:r>
            <w:r>
              <w:rPr>
                <w:rFonts w:ascii="Arial" w:hAnsi="Arial" w:cs="Arial"/>
                <w:bCs/>
                <w:sz w:val="22"/>
                <w:szCs w:val="22"/>
              </w:rPr>
              <w:t>involvement with local employers</w:t>
            </w:r>
          </w:p>
          <w:p w:rsidR="00CA36A2" w:rsidRDefault="00CA36A2" w:rsidP="004A01A5">
            <w:pPr>
              <w:pStyle w:val="Header"/>
              <w:rPr>
                <w:rFonts w:ascii="Arial" w:hAnsi="Arial" w:cs="Arial"/>
                <w:b/>
                <w:bCs/>
                <w:sz w:val="22"/>
                <w:szCs w:val="22"/>
              </w:rPr>
            </w:pPr>
          </w:p>
        </w:tc>
      </w:tr>
      <w:tr w:rsidR="00CA36A2" w:rsidTr="007737FA">
        <w:trPr>
          <w:trHeight w:val="1334"/>
        </w:trPr>
        <w:tc>
          <w:tcPr>
            <w:tcW w:w="1017" w:type="dxa"/>
            <w:vAlign w:val="center"/>
          </w:tcPr>
          <w:p w:rsidR="00CA36A2" w:rsidRPr="000D17F6" w:rsidRDefault="00CA36A2" w:rsidP="000D17F6">
            <w:pPr>
              <w:pStyle w:val="Header"/>
              <w:ind w:left="12990" w:firstLine="720"/>
              <w:jc w:val="center"/>
              <w:rPr>
                <w:rFonts w:ascii="Arial" w:hAnsi="Arial" w:cs="Arial"/>
                <w:sz w:val="22"/>
                <w:szCs w:val="22"/>
              </w:rPr>
            </w:pPr>
          </w:p>
        </w:tc>
        <w:tc>
          <w:tcPr>
            <w:tcW w:w="3615" w:type="dxa"/>
          </w:tcPr>
          <w:p w:rsidR="00CA36A2" w:rsidRDefault="000D17F6" w:rsidP="004A01A5">
            <w:pPr>
              <w:pStyle w:val="Header"/>
              <w:rPr>
                <w:rFonts w:ascii="Arial" w:hAnsi="Arial" w:cs="Arial"/>
                <w:b/>
                <w:bCs/>
                <w:sz w:val="22"/>
                <w:szCs w:val="22"/>
              </w:rPr>
            </w:pPr>
            <w:r>
              <w:rPr>
                <w:rFonts w:ascii="Arial" w:hAnsi="Arial" w:cs="Arial"/>
                <w:b/>
                <w:bCs/>
                <w:sz w:val="22"/>
                <w:szCs w:val="22"/>
              </w:rPr>
              <w:t>Visible Learning</w:t>
            </w:r>
          </w:p>
        </w:tc>
        <w:tc>
          <w:tcPr>
            <w:tcW w:w="4830" w:type="dxa"/>
          </w:tcPr>
          <w:p w:rsidR="00CA36A2" w:rsidRPr="00876A6E" w:rsidRDefault="00876A6E" w:rsidP="004A01A5">
            <w:pPr>
              <w:pStyle w:val="Header"/>
              <w:rPr>
                <w:rFonts w:ascii="Arial" w:hAnsi="Arial" w:cs="Arial"/>
                <w:bCs/>
                <w:sz w:val="22"/>
                <w:szCs w:val="22"/>
              </w:rPr>
            </w:pPr>
            <w:r w:rsidRPr="00876A6E">
              <w:rPr>
                <w:rFonts w:ascii="Arial" w:hAnsi="Arial" w:cs="Arial"/>
                <w:bCs/>
                <w:sz w:val="22"/>
                <w:szCs w:val="22"/>
              </w:rPr>
              <w:t>Continue to develop consistency and embed deliberate pedagogies that link with the philosophy of practice of Visible Learning</w:t>
            </w:r>
          </w:p>
        </w:tc>
        <w:tc>
          <w:tcPr>
            <w:tcW w:w="5445" w:type="dxa"/>
          </w:tcPr>
          <w:p w:rsidR="00CA36A2" w:rsidRDefault="00876A6E">
            <w:pPr>
              <w:rPr>
                <w:rFonts w:ascii="Arial" w:hAnsi="Arial" w:cs="Arial"/>
                <w:bCs/>
                <w:sz w:val="22"/>
                <w:szCs w:val="22"/>
              </w:rPr>
            </w:pPr>
            <w:r w:rsidRPr="00876A6E">
              <w:rPr>
                <w:rFonts w:ascii="Arial" w:hAnsi="Arial" w:cs="Arial"/>
                <w:bCs/>
                <w:sz w:val="22"/>
                <w:szCs w:val="22"/>
              </w:rPr>
              <w:t>‘Walkthroughs’</w:t>
            </w:r>
            <w:r>
              <w:rPr>
                <w:rFonts w:ascii="Arial" w:hAnsi="Arial" w:cs="Arial"/>
                <w:bCs/>
                <w:sz w:val="22"/>
                <w:szCs w:val="22"/>
              </w:rPr>
              <w:t>-</w:t>
            </w:r>
            <w:r w:rsidRPr="00876A6E">
              <w:rPr>
                <w:rFonts w:ascii="Arial" w:hAnsi="Arial" w:cs="Arial"/>
                <w:bCs/>
                <w:sz w:val="22"/>
                <w:szCs w:val="22"/>
              </w:rPr>
              <w:t xml:space="preserve"> observe </w:t>
            </w:r>
            <w:r>
              <w:rPr>
                <w:rFonts w:ascii="Arial" w:hAnsi="Arial" w:cs="Arial"/>
                <w:bCs/>
                <w:sz w:val="22"/>
                <w:szCs w:val="22"/>
              </w:rPr>
              <w:t>assessment capable learners identifying their strengths and next steps.</w:t>
            </w:r>
          </w:p>
          <w:p w:rsidR="007737FA" w:rsidRDefault="00876A6E">
            <w:pPr>
              <w:rPr>
                <w:rFonts w:ascii="Arial" w:hAnsi="Arial" w:cs="Arial"/>
                <w:bCs/>
                <w:sz w:val="22"/>
                <w:szCs w:val="22"/>
              </w:rPr>
            </w:pPr>
            <w:r>
              <w:rPr>
                <w:rFonts w:ascii="Arial" w:hAnsi="Arial" w:cs="Arial"/>
                <w:bCs/>
                <w:sz w:val="22"/>
                <w:szCs w:val="22"/>
              </w:rPr>
              <w:t xml:space="preserve">Forward Plan Dialogue- Evidence of </w:t>
            </w:r>
            <w:r w:rsidR="007737FA">
              <w:rPr>
                <w:rFonts w:ascii="Arial" w:hAnsi="Arial" w:cs="Arial"/>
                <w:bCs/>
                <w:sz w:val="22"/>
                <w:szCs w:val="22"/>
              </w:rPr>
              <w:t>pace and challenge using tracking information.</w:t>
            </w:r>
          </w:p>
          <w:p w:rsidR="00CA36A2" w:rsidRDefault="00CA36A2" w:rsidP="003228D2">
            <w:pPr>
              <w:rPr>
                <w:rFonts w:ascii="Arial" w:hAnsi="Arial" w:cs="Arial"/>
                <w:b/>
                <w:bCs/>
                <w:sz w:val="22"/>
                <w:szCs w:val="22"/>
              </w:rPr>
            </w:pPr>
          </w:p>
        </w:tc>
      </w:tr>
    </w:tbl>
    <w:p w:rsidR="00AD5802" w:rsidRPr="00733F77" w:rsidRDefault="00AD5802">
      <w:pPr>
        <w:pStyle w:val="Header"/>
        <w:tabs>
          <w:tab w:val="clear" w:pos="4153"/>
          <w:tab w:val="clear" w:pos="8306"/>
        </w:tabs>
        <w:rPr>
          <w:rFonts w:ascii="Arial" w:hAnsi="Arial" w:cs="Arial"/>
          <w:b/>
          <w:bCs/>
          <w:color w:val="FF0000"/>
          <w:sz w:val="28"/>
          <w:szCs w:val="22"/>
        </w:rPr>
      </w:pPr>
    </w:p>
    <w:tbl>
      <w:tblPr>
        <w:tblW w:w="0" w:type="auto"/>
        <w:shd w:val="clear" w:color="auto" w:fill="FFFFFF"/>
        <w:tblLook w:val="00BF"/>
      </w:tblPr>
      <w:tblGrid>
        <w:gridCol w:w="14174"/>
      </w:tblGrid>
      <w:tr w:rsidR="004D0EB8" w:rsidRPr="00733F77" w:rsidTr="0019071C">
        <w:tc>
          <w:tcPr>
            <w:tcW w:w="14174" w:type="dxa"/>
            <w:shd w:val="clear" w:color="auto" w:fill="FFFFFF"/>
          </w:tcPr>
          <w:p w:rsidR="00DE4E1A" w:rsidRDefault="00DE4E1A" w:rsidP="0001407E">
            <w:pPr>
              <w:pStyle w:val="Header"/>
              <w:tabs>
                <w:tab w:val="clear" w:pos="4153"/>
                <w:tab w:val="clear" w:pos="8306"/>
              </w:tabs>
              <w:rPr>
                <w:rFonts w:ascii="Arial" w:hAnsi="Arial" w:cs="Arial"/>
                <w:b/>
                <w:bCs/>
                <w:sz w:val="32"/>
                <w:szCs w:val="22"/>
              </w:rPr>
            </w:pPr>
          </w:p>
          <w:p w:rsidR="004758DE" w:rsidRDefault="004758DE" w:rsidP="0001407E">
            <w:pPr>
              <w:pStyle w:val="Header"/>
              <w:tabs>
                <w:tab w:val="clear" w:pos="4153"/>
                <w:tab w:val="clear" w:pos="8306"/>
              </w:tabs>
              <w:rPr>
                <w:rFonts w:ascii="Arial" w:hAnsi="Arial" w:cs="Arial"/>
                <w:b/>
                <w:bCs/>
                <w:sz w:val="32"/>
                <w:szCs w:val="22"/>
              </w:rPr>
            </w:pPr>
          </w:p>
          <w:p w:rsidR="004758DE" w:rsidRDefault="004758DE" w:rsidP="0001407E">
            <w:pPr>
              <w:pStyle w:val="Header"/>
              <w:tabs>
                <w:tab w:val="clear" w:pos="4153"/>
                <w:tab w:val="clear" w:pos="8306"/>
              </w:tabs>
              <w:rPr>
                <w:rFonts w:ascii="Arial" w:hAnsi="Arial" w:cs="Arial"/>
                <w:b/>
                <w:bCs/>
                <w:sz w:val="32"/>
                <w:szCs w:val="22"/>
              </w:rPr>
            </w:pPr>
          </w:p>
          <w:p w:rsidR="004758DE" w:rsidRDefault="004758DE" w:rsidP="0001407E">
            <w:pPr>
              <w:pStyle w:val="Header"/>
              <w:tabs>
                <w:tab w:val="clear" w:pos="4153"/>
                <w:tab w:val="clear" w:pos="8306"/>
              </w:tabs>
              <w:rPr>
                <w:rFonts w:ascii="Arial" w:hAnsi="Arial" w:cs="Arial"/>
                <w:b/>
                <w:bCs/>
                <w:sz w:val="32"/>
                <w:szCs w:val="22"/>
              </w:rPr>
            </w:pPr>
          </w:p>
          <w:p w:rsidR="00DE4E1A" w:rsidRDefault="00DE4E1A" w:rsidP="0001407E">
            <w:pPr>
              <w:pStyle w:val="Header"/>
              <w:tabs>
                <w:tab w:val="clear" w:pos="4153"/>
                <w:tab w:val="clear" w:pos="8306"/>
              </w:tabs>
              <w:rPr>
                <w:rFonts w:ascii="Arial" w:hAnsi="Arial" w:cs="Arial"/>
                <w:b/>
                <w:bCs/>
                <w:sz w:val="32"/>
                <w:szCs w:val="22"/>
              </w:rPr>
            </w:pPr>
          </w:p>
          <w:p w:rsidR="004D0EB8" w:rsidRPr="00733F77" w:rsidRDefault="00CA36A2" w:rsidP="0001407E">
            <w:pPr>
              <w:pStyle w:val="Header"/>
              <w:tabs>
                <w:tab w:val="clear" w:pos="4153"/>
                <w:tab w:val="clear" w:pos="8306"/>
              </w:tabs>
              <w:rPr>
                <w:rFonts w:ascii="Arial" w:hAnsi="Arial" w:cs="Arial"/>
                <w:b/>
                <w:bCs/>
                <w:sz w:val="28"/>
                <w:szCs w:val="22"/>
              </w:rPr>
            </w:pPr>
            <w:r>
              <w:rPr>
                <w:rFonts w:ascii="Arial" w:hAnsi="Arial" w:cs="Arial"/>
                <w:b/>
                <w:bCs/>
                <w:sz w:val="32"/>
                <w:szCs w:val="22"/>
              </w:rPr>
              <w:lastRenderedPageBreak/>
              <w:t xml:space="preserve">3. </w:t>
            </w:r>
            <w:r w:rsidR="00AD5802" w:rsidRPr="00733F77">
              <w:rPr>
                <w:rFonts w:ascii="Arial" w:hAnsi="Arial" w:cs="Arial"/>
                <w:b/>
                <w:bCs/>
                <w:sz w:val="32"/>
                <w:szCs w:val="22"/>
              </w:rPr>
              <w:t>Action Plan</w:t>
            </w:r>
            <w:r w:rsidR="00282258" w:rsidRPr="00733F77">
              <w:rPr>
                <w:rFonts w:ascii="Arial" w:hAnsi="Arial" w:cs="Arial"/>
                <w:b/>
                <w:bCs/>
                <w:sz w:val="32"/>
                <w:szCs w:val="22"/>
              </w:rPr>
              <w:t>:</w:t>
            </w:r>
            <w:r w:rsidR="00AD5802" w:rsidRPr="00733F77">
              <w:rPr>
                <w:rFonts w:ascii="Arial" w:hAnsi="Arial" w:cs="Arial"/>
                <w:b/>
                <w:bCs/>
                <w:sz w:val="32"/>
                <w:szCs w:val="22"/>
              </w:rPr>
              <w:t xml:space="preserve"> Summary for Stakeholders</w:t>
            </w:r>
            <w:r w:rsidR="009B40C1" w:rsidRPr="00733F77">
              <w:rPr>
                <w:rFonts w:ascii="Arial" w:hAnsi="Arial" w:cs="Arial"/>
                <w:b/>
                <w:bCs/>
                <w:sz w:val="32"/>
                <w:szCs w:val="22"/>
              </w:rPr>
              <w:t xml:space="preserve"> e</w:t>
            </w:r>
            <w:r w:rsidR="00875205" w:rsidRPr="00733F77">
              <w:rPr>
                <w:rFonts w:ascii="Arial" w:hAnsi="Arial" w:cs="Arial"/>
                <w:b/>
                <w:bCs/>
                <w:sz w:val="32"/>
                <w:szCs w:val="22"/>
              </w:rPr>
              <w:t>.</w:t>
            </w:r>
            <w:r w:rsidR="009B40C1" w:rsidRPr="00733F77">
              <w:rPr>
                <w:rFonts w:ascii="Arial" w:hAnsi="Arial" w:cs="Arial"/>
                <w:b/>
                <w:bCs/>
                <w:sz w:val="32"/>
                <w:szCs w:val="22"/>
              </w:rPr>
              <w:t>g</w:t>
            </w:r>
            <w:r w:rsidR="00875205" w:rsidRPr="00733F77">
              <w:rPr>
                <w:rFonts w:ascii="Arial" w:hAnsi="Arial" w:cs="Arial"/>
                <w:b/>
                <w:bCs/>
                <w:sz w:val="32"/>
                <w:szCs w:val="22"/>
              </w:rPr>
              <w:t>.</w:t>
            </w:r>
            <w:r w:rsidR="009B40C1" w:rsidRPr="00733F77">
              <w:rPr>
                <w:rFonts w:ascii="Arial" w:hAnsi="Arial" w:cs="Arial"/>
                <w:b/>
                <w:bCs/>
                <w:sz w:val="32"/>
                <w:szCs w:val="22"/>
              </w:rPr>
              <w:t xml:space="preserve"> Parent Council, Pupils, Partners</w:t>
            </w:r>
          </w:p>
        </w:tc>
      </w:tr>
      <w:tr w:rsidR="0019071C" w:rsidRPr="007E0D88" w:rsidTr="0019071C">
        <w:tc>
          <w:tcPr>
            <w:tcW w:w="14174" w:type="dxa"/>
            <w:shd w:val="clear" w:color="auto" w:fill="FFFFFF"/>
          </w:tcPr>
          <w:p w:rsidR="0019071C" w:rsidRPr="00733F77" w:rsidRDefault="0019071C" w:rsidP="007E0D88">
            <w:pPr>
              <w:pStyle w:val="Header"/>
              <w:tabs>
                <w:tab w:val="clear" w:pos="4153"/>
                <w:tab w:val="clear" w:pos="8306"/>
              </w:tabs>
              <w:rPr>
                <w:rFonts w:ascii="Arial" w:hAnsi="Arial" w:cs="Arial"/>
                <w:b/>
                <w:bCs/>
                <w:szCs w:val="22"/>
              </w:rPr>
            </w:pPr>
          </w:p>
        </w:tc>
      </w:tr>
    </w:tbl>
    <w:p w:rsidR="00AD5802" w:rsidRDefault="00AD5802">
      <w:pPr>
        <w:pStyle w:val="Header"/>
        <w:tabs>
          <w:tab w:val="clear" w:pos="4153"/>
          <w:tab w:val="clear" w:pos="8306"/>
        </w:tabs>
        <w:rPr>
          <w:rFonts w:ascii="Arial" w:hAnsi="Arial" w:cs="Arial"/>
          <w:b/>
          <w:bCs/>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42"/>
        <w:gridCol w:w="3038"/>
        <w:gridCol w:w="6743"/>
        <w:gridCol w:w="1985"/>
        <w:gridCol w:w="2409"/>
      </w:tblGrid>
      <w:tr w:rsidR="007D7C45" w:rsidTr="004A01A5">
        <w:tc>
          <w:tcPr>
            <w:tcW w:w="1242" w:type="dxa"/>
            <w:shd w:val="clear" w:color="auto" w:fill="92D050"/>
          </w:tcPr>
          <w:p w:rsidR="007D7C45" w:rsidRPr="00284C30" w:rsidRDefault="00284C30" w:rsidP="000F2713">
            <w:pPr>
              <w:pStyle w:val="Header"/>
              <w:tabs>
                <w:tab w:val="clear" w:pos="4153"/>
                <w:tab w:val="clear" w:pos="8306"/>
              </w:tabs>
              <w:rPr>
                <w:rFonts w:ascii="Arial" w:hAnsi="Arial" w:cs="Arial"/>
                <w:b/>
                <w:bCs/>
                <w:sz w:val="22"/>
                <w:szCs w:val="22"/>
              </w:rPr>
            </w:pPr>
            <w:r w:rsidRPr="00284C30">
              <w:rPr>
                <w:rFonts w:ascii="Arial" w:hAnsi="Arial" w:cs="Arial"/>
                <w:b/>
                <w:bCs/>
                <w:sz w:val="22"/>
                <w:szCs w:val="22"/>
              </w:rPr>
              <w:t>Number</w:t>
            </w:r>
          </w:p>
        </w:tc>
        <w:tc>
          <w:tcPr>
            <w:tcW w:w="3038" w:type="dxa"/>
            <w:shd w:val="clear" w:color="auto" w:fill="92D050"/>
          </w:tcPr>
          <w:p w:rsidR="007D7C45" w:rsidRDefault="007D7C45"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Priority</w:t>
            </w:r>
          </w:p>
        </w:tc>
        <w:tc>
          <w:tcPr>
            <w:tcW w:w="6743" w:type="dxa"/>
            <w:shd w:val="clear" w:color="auto" w:fill="92D050"/>
          </w:tcPr>
          <w:p w:rsidR="007D7C45" w:rsidRDefault="007D7C45" w:rsidP="005F5F1E">
            <w:pPr>
              <w:pStyle w:val="Header"/>
              <w:tabs>
                <w:tab w:val="clear" w:pos="4153"/>
                <w:tab w:val="clear" w:pos="8306"/>
              </w:tabs>
              <w:jc w:val="center"/>
              <w:rPr>
                <w:rFonts w:ascii="Arial" w:hAnsi="Arial" w:cs="Arial"/>
                <w:b/>
                <w:bCs/>
                <w:sz w:val="22"/>
                <w:szCs w:val="22"/>
              </w:rPr>
            </w:pPr>
            <w:r>
              <w:rPr>
                <w:rFonts w:ascii="Arial" w:eastAsia="Arial Unicode MS" w:hAnsi="Arial" w:cs="Arial"/>
                <w:b/>
                <w:bCs/>
                <w:sz w:val="22"/>
                <w:szCs w:val="22"/>
              </w:rPr>
              <w:t>Expected outcomes for learners which are measurable or observable</w:t>
            </w:r>
          </w:p>
        </w:tc>
        <w:tc>
          <w:tcPr>
            <w:tcW w:w="1985" w:type="dxa"/>
            <w:shd w:val="clear" w:color="auto" w:fill="92D050"/>
          </w:tcPr>
          <w:p w:rsidR="007D7C45" w:rsidRDefault="007D7C45"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Lead  responsibility</w:t>
            </w:r>
          </w:p>
        </w:tc>
        <w:tc>
          <w:tcPr>
            <w:tcW w:w="2409" w:type="dxa"/>
            <w:shd w:val="clear" w:color="auto" w:fill="92D050"/>
          </w:tcPr>
          <w:p w:rsidR="007D7C45" w:rsidRDefault="007D7C45"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Timescales</w:t>
            </w:r>
          </w:p>
        </w:tc>
      </w:tr>
      <w:tr w:rsidR="00DE4E1A" w:rsidTr="004A01A5">
        <w:tc>
          <w:tcPr>
            <w:tcW w:w="1242" w:type="dxa"/>
          </w:tcPr>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1</w:t>
            </w:r>
          </w:p>
          <w:p w:rsidR="00DE4E1A" w:rsidRDefault="00DE4E1A" w:rsidP="005F5F1E">
            <w:pPr>
              <w:pStyle w:val="Header"/>
              <w:tabs>
                <w:tab w:val="clear" w:pos="4153"/>
                <w:tab w:val="clear" w:pos="8306"/>
              </w:tabs>
              <w:jc w:val="center"/>
              <w:rPr>
                <w:rFonts w:ascii="Arial" w:hAnsi="Arial" w:cs="Arial"/>
                <w:b/>
                <w:bCs/>
                <w:sz w:val="22"/>
                <w:szCs w:val="22"/>
              </w:rPr>
            </w:pPr>
          </w:p>
        </w:tc>
        <w:tc>
          <w:tcPr>
            <w:tcW w:w="3038" w:type="dxa"/>
          </w:tcPr>
          <w:p w:rsidR="00DE4E1A" w:rsidRDefault="00DE4E1A" w:rsidP="00856030">
            <w:pPr>
              <w:rPr>
                <w:rFonts w:ascii="Arial" w:hAnsi="Arial" w:cs="Arial"/>
                <w:b/>
                <w:bCs/>
                <w:sz w:val="22"/>
                <w:szCs w:val="22"/>
              </w:rPr>
            </w:pPr>
            <w:r>
              <w:rPr>
                <w:rFonts w:ascii="Arial" w:hAnsi="Arial" w:cs="Arial"/>
                <w:b/>
                <w:bCs/>
                <w:sz w:val="22"/>
                <w:szCs w:val="22"/>
              </w:rPr>
              <w:t>Social Subjects</w:t>
            </w:r>
          </w:p>
          <w:p w:rsidR="00DE4E1A" w:rsidRDefault="00DE4E1A" w:rsidP="00856030">
            <w:pPr>
              <w:rPr>
                <w:rFonts w:ascii="Arial" w:hAnsi="Arial" w:cs="Arial"/>
                <w:b/>
                <w:bCs/>
                <w:sz w:val="22"/>
                <w:szCs w:val="22"/>
              </w:rPr>
            </w:pPr>
          </w:p>
          <w:p w:rsidR="00DE4E1A" w:rsidRDefault="00DE4E1A" w:rsidP="00856030">
            <w:pPr>
              <w:rPr>
                <w:rFonts w:ascii="Arial" w:hAnsi="Arial" w:cs="Arial"/>
                <w:b/>
                <w:bCs/>
                <w:sz w:val="22"/>
                <w:szCs w:val="22"/>
              </w:rPr>
            </w:pPr>
          </w:p>
          <w:p w:rsidR="00DE4E1A" w:rsidRDefault="00DE4E1A" w:rsidP="00856030">
            <w:pPr>
              <w:rPr>
                <w:rFonts w:ascii="Arial" w:hAnsi="Arial" w:cs="Arial"/>
                <w:b/>
                <w:bCs/>
                <w:sz w:val="22"/>
                <w:szCs w:val="22"/>
              </w:rPr>
            </w:pPr>
          </w:p>
          <w:p w:rsidR="00DE4E1A" w:rsidRPr="00514885" w:rsidRDefault="00DE4E1A" w:rsidP="00856030">
            <w:pPr>
              <w:pStyle w:val="Header"/>
              <w:rPr>
                <w:rFonts w:ascii="Arial" w:hAnsi="Arial" w:cs="Arial"/>
                <w:b/>
                <w:bCs/>
                <w:sz w:val="22"/>
                <w:szCs w:val="22"/>
              </w:rPr>
            </w:pPr>
          </w:p>
        </w:tc>
        <w:tc>
          <w:tcPr>
            <w:tcW w:w="6743" w:type="dxa"/>
          </w:tcPr>
          <w:p w:rsidR="004758DE" w:rsidRPr="003228D2" w:rsidRDefault="004758DE"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 xml:space="preserve">all learners achieve and make progress relative to their starting points and learning goals </w:t>
            </w:r>
            <w:r w:rsidR="003228D2" w:rsidRPr="003228D2">
              <w:rPr>
                <w:rFonts w:ascii="Arial" w:hAnsi="Arial" w:cs="Arial"/>
                <w:sz w:val="20"/>
                <w:szCs w:val="20"/>
                <w:lang w:val="en-US"/>
              </w:rPr>
              <w:t>relative</w:t>
            </w:r>
            <w:r w:rsidRPr="003228D2">
              <w:rPr>
                <w:rFonts w:ascii="Arial" w:hAnsi="Arial" w:cs="Arial"/>
                <w:sz w:val="20"/>
                <w:szCs w:val="20"/>
                <w:lang w:val="en-US"/>
              </w:rPr>
              <w:t xml:space="preserve"> to the benchmarks and E&amp;Os</w:t>
            </w:r>
          </w:p>
          <w:p w:rsidR="004758DE" w:rsidRPr="003228D2" w:rsidRDefault="004758DE"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 xml:space="preserve">achievement gaps are narrowing between different groups of learners </w:t>
            </w:r>
          </w:p>
          <w:p w:rsidR="00DE4E1A" w:rsidRPr="003228D2" w:rsidRDefault="004758DE"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 xml:space="preserve">learners develop personal, social and employability skills </w:t>
            </w:r>
          </w:p>
        </w:tc>
        <w:tc>
          <w:tcPr>
            <w:tcW w:w="1985" w:type="dxa"/>
          </w:tcPr>
          <w:p w:rsidR="00DE4E1A" w:rsidRPr="00B17FFB" w:rsidRDefault="007737FA" w:rsidP="005F5F1E">
            <w:pPr>
              <w:pStyle w:val="Header"/>
              <w:tabs>
                <w:tab w:val="clear" w:pos="4153"/>
                <w:tab w:val="clear" w:pos="8306"/>
              </w:tabs>
              <w:rPr>
                <w:rFonts w:ascii="Arial" w:hAnsi="Arial" w:cs="Arial"/>
                <w:bCs/>
                <w:sz w:val="20"/>
                <w:szCs w:val="22"/>
              </w:rPr>
            </w:pPr>
            <w:r>
              <w:rPr>
                <w:rFonts w:ascii="Arial" w:hAnsi="Arial" w:cs="Arial"/>
                <w:bCs/>
                <w:sz w:val="20"/>
                <w:szCs w:val="22"/>
              </w:rPr>
              <w:t>Louise Ferguson</w:t>
            </w:r>
          </w:p>
        </w:tc>
        <w:tc>
          <w:tcPr>
            <w:tcW w:w="2409" w:type="dxa"/>
          </w:tcPr>
          <w:p w:rsidR="00DE4E1A" w:rsidRPr="00B17FFB" w:rsidRDefault="009C6BAB" w:rsidP="005F5F1E">
            <w:pPr>
              <w:pStyle w:val="Header"/>
              <w:tabs>
                <w:tab w:val="clear" w:pos="4153"/>
                <w:tab w:val="clear" w:pos="8306"/>
              </w:tabs>
              <w:rPr>
                <w:rFonts w:ascii="Arial" w:hAnsi="Arial" w:cs="Arial"/>
                <w:bCs/>
                <w:sz w:val="20"/>
                <w:szCs w:val="22"/>
              </w:rPr>
            </w:pPr>
            <w:r>
              <w:rPr>
                <w:rFonts w:ascii="Arial" w:hAnsi="Arial" w:cs="Arial"/>
                <w:bCs/>
                <w:sz w:val="20"/>
                <w:szCs w:val="22"/>
              </w:rPr>
              <w:t>TBC</w:t>
            </w:r>
          </w:p>
        </w:tc>
      </w:tr>
      <w:tr w:rsidR="00DE4E1A" w:rsidTr="004A01A5">
        <w:tc>
          <w:tcPr>
            <w:tcW w:w="1242" w:type="dxa"/>
          </w:tcPr>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2</w:t>
            </w:r>
          </w:p>
          <w:p w:rsidR="00DE4E1A" w:rsidRDefault="00DE4E1A" w:rsidP="007D7C45">
            <w:pPr>
              <w:pStyle w:val="Header"/>
              <w:tabs>
                <w:tab w:val="clear" w:pos="4153"/>
                <w:tab w:val="clear" w:pos="8306"/>
              </w:tabs>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tc>
        <w:tc>
          <w:tcPr>
            <w:tcW w:w="3038" w:type="dxa"/>
          </w:tcPr>
          <w:p w:rsidR="00DE4E1A" w:rsidRDefault="00DE4E1A" w:rsidP="00856030">
            <w:pPr>
              <w:rPr>
                <w:rFonts w:ascii="Arial" w:hAnsi="Arial" w:cs="Arial"/>
                <w:b/>
                <w:bCs/>
                <w:sz w:val="22"/>
                <w:szCs w:val="22"/>
              </w:rPr>
            </w:pPr>
            <w:r>
              <w:rPr>
                <w:rFonts w:ascii="Arial" w:hAnsi="Arial" w:cs="Arial"/>
                <w:b/>
                <w:bCs/>
                <w:sz w:val="22"/>
                <w:szCs w:val="22"/>
              </w:rPr>
              <w:t>Science Subjects</w:t>
            </w:r>
          </w:p>
          <w:p w:rsidR="00DE4E1A" w:rsidRDefault="00DE4E1A" w:rsidP="00856030">
            <w:pPr>
              <w:rPr>
                <w:rFonts w:ascii="Arial" w:hAnsi="Arial" w:cs="Arial"/>
                <w:b/>
                <w:bCs/>
                <w:sz w:val="22"/>
                <w:szCs w:val="22"/>
              </w:rPr>
            </w:pPr>
          </w:p>
          <w:p w:rsidR="00DE4E1A" w:rsidRDefault="00DE4E1A" w:rsidP="00856030">
            <w:pPr>
              <w:rPr>
                <w:rFonts w:ascii="Arial" w:hAnsi="Arial" w:cs="Arial"/>
                <w:b/>
                <w:bCs/>
                <w:sz w:val="22"/>
                <w:szCs w:val="22"/>
              </w:rPr>
            </w:pPr>
          </w:p>
          <w:p w:rsidR="00DE4E1A" w:rsidRDefault="00DE4E1A" w:rsidP="00856030">
            <w:pPr>
              <w:rPr>
                <w:rFonts w:ascii="Arial" w:hAnsi="Arial" w:cs="Arial"/>
                <w:b/>
                <w:bCs/>
                <w:sz w:val="22"/>
                <w:szCs w:val="22"/>
              </w:rPr>
            </w:pPr>
          </w:p>
          <w:p w:rsidR="00DE4E1A" w:rsidRDefault="00DE4E1A" w:rsidP="00856030">
            <w:pPr>
              <w:pStyle w:val="Header"/>
              <w:rPr>
                <w:rFonts w:ascii="Arial" w:hAnsi="Arial" w:cs="Arial"/>
                <w:b/>
                <w:bCs/>
                <w:sz w:val="22"/>
                <w:szCs w:val="22"/>
              </w:rPr>
            </w:pPr>
          </w:p>
        </w:tc>
        <w:tc>
          <w:tcPr>
            <w:tcW w:w="6743" w:type="dxa"/>
          </w:tcPr>
          <w:p w:rsidR="003228D2" w:rsidRP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all learners achieve and make progress relative to their starting points and learning goals relative to the benchmarks and E&amp;Os</w:t>
            </w:r>
          </w:p>
          <w:p w:rsid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 xml:space="preserve">achievement gaps are narrowing between different groups of learners </w:t>
            </w:r>
          </w:p>
          <w:p w:rsidR="00DE4E1A" w:rsidRP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learners develop personal, social and employability skills</w:t>
            </w:r>
          </w:p>
        </w:tc>
        <w:tc>
          <w:tcPr>
            <w:tcW w:w="1985" w:type="dxa"/>
          </w:tcPr>
          <w:p w:rsidR="00DE4E1A" w:rsidRPr="00BE63A1" w:rsidRDefault="007737FA" w:rsidP="005F5F1E">
            <w:pPr>
              <w:pStyle w:val="Header"/>
              <w:tabs>
                <w:tab w:val="clear" w:pos="4153"/>
                <w:tab w:val="clear" w:pos="8306"/>
              </w:tabs>
              <w:rPr>
                <w:rFonts w:ascii="Arial" w:hAnsi="Arial" w:cs="Arial"/>
                <w:bCs/>
                <w:sz w:val="20"/>
                <w:szCs w:val="22"/>
              </w:rPr>
            </w:pPr>
            <w:r>
              <w:rPr>
                <w:rFonts w:ascii="Arial" w:hAnsi="Arial" w:cs="Arial"/>
                <w:bCs/>
                <w:sz w:val="20"/>
                <w:szCs w:val="22"/>
              </w:rPr>
              <w:t>Richard Garwood</w:t>
            </w:r>
          </w:p>
        </w:tc>
        <w:tc>
          <w:tcPr>
            <w:tcW w:w="2409" w:type="dxa"/>
          </w:tcPr>
          <w:p w:rsidR="00DE4E1A" w:rsidRPr="00BE63A1" w:rsidRDefault="009C6BAB" w:rsidP="005F5F1E">
            <w:pPr>
              <w:pStyle w:val="Header"/>
              <w:tabs>
                <w:tab w:val="clear" w:pos="4153"/>
                <w:tab w:val="clear" w:pos="8306"/>
              </w:tabs>
              <w:rPr>
                <w:rFonts w:ascii="Arial" w:hAnsi="Arial" w:cs="Arial"/>
                <w:bCs/>
                <w:sz w:val="20"/>
                <w:szCs w:val="22"/>
              </w:rPr>
            </w:pPr>
            <w:r>
              <w:rPr>
                <w:rFonts w:ascii="Arial" w:hAnsi="Arial" w:cs="Arial"/>
                <w:bCs/>
                <w:sz w:val="20"/>
                <w:szCs w:val="22"/>
              </w:rPr>
              <w:t>TBC</w:t>
            </w:r>
          </w:p>
        </w:tc>
      </w:tr>
      <w:tr w:rsidR="00DE4E1A" w:rsidTr="004A01A5">
        <w:tc>
          <w:tcPr>
            <w:tcW w:w="1242" w:type="dxa"/>
          </w:tcPr>
          <w:p w:rsidR="00DE4E1A" w:rsidRDefault="00DE4E1A"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3</w:t>
            </w:r>
          </w:p>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tc>
        <w:tc>
          <w:tcPr>
            <w:tcW w:w="3038" w:type="dxa"/>
          </w:tcPr>
          <w:p w:rsidR="00DE4E1A" w:rsidRDefault="00DE4E1A" w:rsidP="00856030">
            <w:pPr>
              <w:rPr>
                <w:rFonts w:ascii="Arial" w:hAnsi="Arial" w:cs="Arial"/>
                <w:b/>
                <w:bCs/>
                <w:sz w:val="22"/>
                <w:szCs w:val="22"/>
              </w:rPr>
            </w:pPr>
            <w:r>
              <w:rPr>
                <w:rFonts w:ascii="Arial" w:hAnsi="Arial" w:cs="Arial"/>
                <w:b/>
                <w:bCs/>
                <w:sz w:val="22"/>
                <w:szCs w:val="22"/>
              </w:rPr>
              <w:t>Technologies</w:t>
            </w:r>
          </w:p>
          <w:p w:rsidR="00DE4E1A" w:rsidRDefault="00DE4E1A" w:rsidP="00856030">
            <w:pPr>
              <w:rPr>
                <w:rFonts w:ascii="Arial" w:hAnsi="Arial" w:cs="Arial"/>
                <w:b/>
                <w:bCs/>
                <w:sz w:val="22"/>
                <w:szCs w:val="22"/>
              </w:rPr>
            </w:pPr>
          </w:p>
          <w:p w:rsidR="00DE4E1A" w:rsidRDefault="00DE4E1A" w:rsidP="00856030">
            <w:pPr>
              <w:rPr>
                <w:rFonts w:ascii="Arial" w:hAnsi="Arial" w:cs="Arial"/>
                <w:b/>
                <w:bCs/>
                <w:sz w:val="22"/>
                <w:szCs w:val="22"/>
              </w:rPr>
            </w:pPr>
          </w:p>
          <w:p w:rsidR="00DE4E1A" w:rsidRDefault="00DE4E1A" w:rsidP="00856030">
            <w:pPr>
              <w:pStyle w:val="Header"/>
              <w:rPr>
                <w:rFonts w:ascii="Arial" w:hAnsi="Arial" w:cs="Arial"/>
                <w:b/>
                <w:bCs/>
                <w:sz w:val="22"/>
                <w:szCs w:val="22"/>
              </w:rPr>
            </w:pPr>
          </w:p>
        </w:tc>
        <w:tc>
          <w:tcPr>
            <w:tcW w:w="6743" w:type="dxa"/>
          </w:tcPr>
          <w:p w:rsidR="003228D2" w:rsidRP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all learners achieve and make progress relative to their starting points and learning goals relative to the benchmarks and E&amp;Os</w:t>
            </w:r>
          </w:p>
          <w:p w:rsid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 xml:space="preserve">achievement gaps are narrowing between different groups of learners </w:t>
            </w:r>
          </w:p>
          <w:p w:rsidR="00DE4E1A" w:rsidRPr="003228D2" w:rsidRDefault="003228D2" w:rsidP="006D4F0E">
            <w:pPr>
              <w:pStyle w:val="ListParagraph"/>
              <w:numPr>
                <w:ilvl w:val="0"/>
                <w:numId w:val="4"/>
              </w:numPr>
              <w:autoSpaceDE w:val="0"/>
              <w:autoSpaceDN w:val="0"/>
              <w:adjustRightInd w:val="0"/>
              <w:spacing w:after="92"/>
              <w:ind w:left="398" w:hanging="283"/>
              <w:jc w:val="both"/>
              <w:rPr>
                <w:rFonts w:ascii="Arial" w:hAnsi="Arial" w:cs="Arial"/>
                <w:sz w:val="20"/>
                <w:szCs w:val="20"/>
                <w:lang w:val="en-US"/>
              </w:rPr>
            </w:pPr>
            <w:r w:rsidRPr="003228D2">
              <w:rPr>
                <w:rFonts w:ascii="Arial" w:hAnsi="Arial" w:cs="Arial"/>
                <w:sz w:val="20"/>
                <w:szCs w:val="20"/>
                <w:lang w:val="en-US"/>
              </w:rPr>
              <w:t>learners develop personal, social and employability skills</w:t>
            </w:r>
          </w:p>
        </w:tc>
        <w:tc>
          <w:tcPr>
            <w:tcW w:w="1985" w:type="dxa"/>
          </w:tcPr>
          <w:p w:rsidR="00DE4E1A" w:rsidRPr="004A4207" w:rsidRDefault="007737FA" w:rsidP="004A4207">
            <w:pPr>
              <w:pStyle w:val="Header"/>
              <w:tabs>
                <w:tab w:val="clear" w:pos="4153"/>
                <w:tab w:val="clear" w:pos="8306"/>
              </w:tabs>
              <w:rPr>
                <w:rFonts w:ascii="Arial" w:hAnsi="Arial" w:cs="Arial"/>
                <w:bCs/>
                <w:sz w:val="22"/>
                <w:szCs w:val="22"/>
              </w:rPr>
            </w:pPr>
            <w:r>
              <w:rPr>
                <w:rFonts w:ascii="Arial" w:hAnsi="Arial" w:cs="Arial"/>
                <w:bCs/>
                <w:sz w:val="22"/>
                <w:szCs w:val="22"/>
              </w:rPr>
              <w:t>Kate Brandwood</w:t>
            </w:r>
          </w:p>
        </w:tc>
        <w:tc>
          <w:tcPr>
            <w:tcW w:w="2409" w:type="dxa"/>
          </w:tcPr>
          <w:p w:rsidR="00DE4E1A" w:rsidRPr="009C6BAB" w:rsidRDefault="009C6BAB" w:rsidP="005F5F1E">
            <w:pPr>
              <w:pStyle w:val="Header"/>
              <w:tabs>
                <w:tab w:val="clear" w:pos="4153"/>
                <w:tab w:val="clear" w:pos="8306"/>
              </w:tabs>
              <w:rPr>
                <w:rFonts w:ascii="Arial" w:hAnsi="Arial" w:cs="Arial"/>
                <w:bCs/>
                <w:sz w:val="22"/>
                <w:szCs w:val="22"/>
              </w:rPr>
            </w:pPr>
            <w:r w:rsidRPr="009C6BAB">
              <w:rPr>
                <w:rFonts w:ascii="Arial" w:hAnsi="Arial" w:cs="Arial"/>
                <w:bCs/>
                <w:sz w:val="22"/>
                <w:szCs w:val="22"/>
              </w:rPr>
              <w:t>TBC</w:t>
            </w:r>
          </w:p>
        </w:tc>
      </w:tr>
      <w:tr w:rsidR="00DE4E1A" w:rsidTr="004A01A5">
        <w:tc>
          <w:tcPr>
            <w:tcW w:w="1242" w:type="dxa"/>
          </w:tcPr>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r>
              <w:rPr>
                <w:rFonts w:ascii="Arial" w:hAnsi="Arial" w:cs="Arial"/>
                <w:b/>
                <w:bCs/>
                <w:sz w:val="22"/>
                <w:szCs w:val="22"/>
              </w:rPr>
              <w:t>4</w:t>
            </w:r>
          </w:p>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p w:rsidR="00DE4E1A" w:rsidRDefault="00DE4E1A" w:rsidP="005F5F1E">
            <w:pPr>
              <w:pStyle w:val="Header"/>
              <w:tabs>
                <w:tab w:val="clear" w:pos="4153"/>
                <w:tab w:val="clear" w:pos="8306"/>
              </w:tabs>
              <w:jc w:val="center"/>
              <w:rPr>
                <w:rFonts w:ascii="Arial" w:hAnsi="Arial" w:cs="Arial"/>
                <w:b/>
                <w:bCs/>
                <w:sz w:val="22"/>
                <w:szCs w:val="22"/>
              </w:rPr>
            </w:pPr>
          </w:p>
        </w:tc>
        <w:tc>
          <w:tcPr>
            <w:tcW w:w="3038" w:type="dxa"/>
          </w:tcPr>
          <w:p w:rsidR="00DE4E1A" w:rsidRDefault="00DE4E1A" w:rsidP="00856030">
            <w:pPr>
              <w:pStyle w:val="Header"/>
              <w:rPr>
                <w:rFonts w:ascii="Arial" w:hAnsi="Arial" w:cs="Arial"/>
                <w:b/>
                <w:bCs/>
                <w:sz w:val="22"/>
                <w:szCs w:val="22"/>
              </w:rPr>
            </w:pPr>
            <w:r>
              <w:rPr>
                <w:rFonts w:ascii="Arial" w:hAnsi="Arial" w:cs="Arial"/>
                <w:b/>
                <w:bCs/>
                <w:sz w:val="22"/>
                <w:szCs w:val="22"/>
              </w:rPr>
              <w:t>Visible Learning</w:t>
            </w:r>
          </w:p>
        </w:tc>
        <w:tc>
          <w:tcPr>
            <w:tcW w:w="6743" w:type="dxa"/>
          </w:tcPr>
          <w:p w:rsidR="003228D2" w:rsidRDefault="003228D2" w:rsidP="00E1668D">
            <w:pPr>
              <w:pStyle w:val="ListParagraph"/>
              <w:numPr>
                <w:ilvl w:val="0"/>
                <w:numId w:val="5"/>
              </w:numPr>
              <w:ind w:left="398" w:hanging="283"/>
              <w:rPr>
                <w:rFonts w:ascii="Arial" w:hAnsi="Arial" w:cs="Arial"/>
                <w:bCs/>
              </w:rPr>
            </w:pPr>
            <w:r w:rsidRPr="003228D2">
              <w:rPr>
                <w:rFonts w:ascii="Arial" w:hAnsi="Arial" w:cs="Arial"/>
                <w:bCs/>
              </w:rPr>
              <w:t>assessment capable learners identifying their strengths and next steps.</w:t>
            </w:r>
          </w:p>
          <w:p w:rsidR="003228D2" w:rsidRPr="003228D2" w:rsidRDefault="003228D2" w:rsidP="00E1668D">
            <w:pPr>
              <w:pStyle w:val="ListParagraph"/>
              <w:numPr>
                <w:ilvl w:val="0"/>
                <w:numId w:val="5"/>
              </w:numPr>
              <w:ind w:left="398" w:hanging="283"/>
              <w:rPr>
                <w:rFonts w:ascii="Arial" w:hAnsi="Arial" w:cs="Arial"/>
                <w:bCs/>
              </w:rPr>
            </w:pPr>
            <w:r>
              <w:rPr>
                <w:rFonts w:ascii="Arial" w:hAnsi="Arial" w:cs="Arial"/>
                <w:bCs/>
              </w:rPr>
              <w:t>Pupils being</w:t>
            </w:r>
            <w:r w:rsidR="00E1668D">
              <w:rPr>
                <w:rFonts w:ascii="Arial" w:hAnsi="Arial" w:cs="Arial"/>
                <w:bCs/>
              </w:rPr>
              <w:t xml:space="preserve"> </w:t>
            </w:r>
            <w:r w:rsidRPr="003228D2">
              <w:rPr>
                <w:rFonts w:ascii="Arial" w:hAnsi="Arial" w:cs="Arial"/>
                <w:bCs/>
              </w:rPr>
              <w:t>challenge</w:t>
            </w:r>
            <w:r w:rsidR="00E1668D">
              <w:rPr>
                <w:rFonts w:ascii="Arial" w:hAnsi="Arial" w:cs="Arial"/>
                <w:bCs/>
              </w:rPr>
              <w:t>d</w:t>
            </w:r>
            <w:r w:rsidRPr="003228D2">
              <w:rPr>
                <w:rFonts w:ascii="Arial" w:hAnsi="Arial" w:cs="Arial"/>
                <w:bCs/>
              </w:rPr>
              <w:t xml:space="preserve"> using tracking information.</w:t>
            </w:r>
          </w:p>
          <w:p w:rsidR="00DE4E1A" w:rsidRDefault="00DE4E1A" w:rsidP="005F5F1E">
            <w:pPr>
              <w:pStyle w:val="Header"/>
              <w:tabs>
                <w:tab w:val="clear" w:pos="4153"/>
                <w:tab w:val="clear" w:pos="8306"/>
              </w:tabs>
              <w:rPr>
                <w:rFonts w:ascii="Arial" w:hAnsi="Arial" w:cs="Arial"/>
                <w:b/>
                <w:bCs/>
                <w:sz w:val="22"/>
                <w:szCs w:val="22"/>
              </w:rPr>
            </w:pPr>
          </w:p>
        </w:tc>
        <w:tc>
          <w:tcPr>
            <w:tcW w:w="1985" w:type="dxa"/>
          </w:tcPr>
          <w:p w:rsidR="00DE4E1A" w:rsidRPr="004A4207" w:rsidRDefault="007737FA" w:rsidP="005F5F1E">
            <w:pPr>
              <w:pStyle w:val="Header"/>
              <w:tabs>
                <w:tab w:val="clear" w:pos="4153"/>
                <w:tab w:val="clear" w:pos="8306"/>
              </w:tabs>
              <w:rPr>
                <w:rFonts w:ascii="Arial" w:hAnsi="Arial" w:cs="Arial"/>
                <w:bCs/>
                <w:sz w:val="22"/>
                <w:szCs w:val="22"/>
              </w:rPr>
            </w:pPr>
            <w:r>
              <w:rPr>
                <w:rFonts w:ascii="Arial" w:hAnsi="Arial" w:cs="Arial"/>
                <w:bCs/>
                <w:sz w:val="22"/>
                <w:szCs w:val="22"/>
              </w:rPr>
              <w:t>Caroline Findlay</w:t>
            </w:r>
          </w:p>
        </w:tc>
        <w:tc>
          <w:tcPr>
            <w:tcW w:w="2409" w:type="dxa"/>
          </w:tcPr>
          <w:p w:rsidR="00DE4E1A" w:rsidRPr="004A4207" w:rsidRDefault="009C6BAB" w:rsidP="005F5F1E">
            <w:pPr>
              <w:pStyle w:val="Header"/>
              <w:tabs>
                <w:tab w:val="clear" w:pos="4153"/>
                <w:tab w:val="clear" w:pos="8306"/>
              </w:tabs>
              <w:rPr>
                <w:rFonts w:ascii="Arial" w:hAnsi="Arial" w:cs="Arial"/>
                <w:bCs/>
                <w:sz w:val="22"/>
                <w:szCs w:val="22"/>
              </w:rPr>
            </w:pPr>
            <w:r>
              <w:rPr>
                <w:rFonts w:ascii="Arial" w:hAnsi="Arial" w:cs="Arial"/>
                <w:bCs/>
                <w:sz w:val="22"/>
                <w:szCs w:val="22"/>
              </w:rPr>
              <w:t>TBC</w:t>
            </w:r>
          </w:p>
        </w:tc>
      </w:tr>
    </w:tbl>
    <w:p w:rsidR="006E3DDE" w:rsidRDefault="006E3DDE" w:rsidP="006A4374">
      <w:pPr>
        <w:pStyle w:val="Header"/>
        <w:tabs>
          <w:tab w:val="clear" w:pos="4153"/>
          <w:tab w:val="clear" w:pos="8306"/>
        </w:tabs>
        <w:rPr>
          <w:rFonts w:ascii="Arial" w:hAnsi="Arial" w:cs="Arial"/>
          <w:b/>
          <w:bCs/>
          <w:sz w:val="22"/>
          <w:szCs w:val="22"/>
        </w:rPr>
      </w:pPr>
    </w:p>
    <w:p w:rsidR="00BC57D7" w:rsidRPr="00BF1D57" w:rsidRDefault="00EF26F4" w:rsidP="0019071C">
      <w:pPr>
        <w:spacing w:before="100" w:beforeAutospacing="1" w:after="100" w:afterAutospacing="1" w:line="100" w:lineRule="atLeast"/>
        <w:rPr>
          <w:rFonts w:ascii="Arial" w:hAnsi="Arial" w:cs="Arial"/>
          <w:sz w:val="28"/>
          <w:szCs w:val="32"/>
          <w:lang w:eastAsia="en-GB"/>
        </w:rPr>
      </w:pPr>
      <w:r>
        <w:rPr>
          <w:rFonts w:ascii="Arial" w:hAnsi="Arial" w:cs="Arial"/>
          <w:b/>
          <w:sz w:val="28"/>
          <w:szCs w:val="32"/>
          <w:lang w:eastAsia="en-GB"/>
        </w:rPr>
        <w:t>2.4</w:t>
      </w:r>
      <w:r w:rsidR="00BF1D57" w:rsidRPr="00BF1D57">
        <w:rPr>
          <w:rFonts w:ascii="Arial" w:hAnsi="Arial" w:cs="Arial"/>
          <w:sz w:val="28"/>
          <w:szCs w:val="32"/>
          <w:lang w:eastAsia="en-GB"/>
        </w:rPr>
        <w:t xml:space="preserve"> </w:t>
      </w:r>
      <w:r w:rsidR="00BC57D7" w:rsidRPr="00BF1D57">
        <w:rPr>
          <w:rFonts w:ascii="Arial" w:hAnsi="Arial" w:cs="Arial"/>
          <w:sz w:val="28"/>
          <w:szCs w:val="32"/>
          <w:lang w:eastAsia="en-GB"/>
        </w:rPr>
        <w:t xml:space="preserve">Working Group </w:t>
      </w:r>
      <w:r w:rsidR="00DD4E70">
        <w:rPr>
          <w:rFonts w:ascii="Arial" w:hAnsi="Arial" w:cs="Arial"/>
          <w:sz w:val="28"/>
          <w:szCs w:val="32"/>
          <w:lang w:eastAsia="en-GB"/>
        </w:rPr>
        <w:t>or Management Framework for Improvement Plan</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51"/>
        <w:gridCol w:w="3544"/>
        <w:gridCol w:w="6520"/>
        <w:gridCol w:w="3261"/>
      </w:tblGrid>
      <w:tr w:rsidR="000B12C5" w:rsidTr="00282258">
        <w:tc>
          <w:tcPr>
            <w:tcW w:w="1951" w:type="dxa"/>
            <w:shd w:val="clear" w:color="auto" w:fill="92D050"/>
          </w:tcPr>
          <w:p w:rsidR="000B12C5" w:rsidRPr="00284C30" w:rsidRDefault="000B12C5" w:rsidP="000B12C5">
            <w:pPr>
              <w:pStyle w:val="Header"/>
              <w:tabs>
                <w:tab w:val="clear" w:pos="4153"/>
                <w:tab w:val="clear" w:pos="8306"/>
              </w:tabs>
              <w:rPr>
                <w:rFonts w:ascii="Arial" w:hAnsi="Arial" w:cs="Arial"/>
                <w:b/>
                <w:bCs/>
                <w:sz w:val="22"/>
                <w:szCs w:val="22"/>
              </w:rPr>
            </w:pPr>
            <w:r>
              <w:rPr>
                <w:rFonts w:ascii="Arial" w:hAnsi="Arial" w:cs="Arial"/>
                <w:b/>
                <w:bCs/>
                <w:sz w:val="22"/>
                <w:szCs w:val="22"/>
              </w:rPr>
              <w:t xml:space="preserve">Working Group </w:t>
            </w:r>
          </w:p>
        </w:tc>
        <w:tc>
          <w:tcPr>
            <w:tcW w:w="3544" w:type="dxa"/>
            <w:shd w:val="clear" w:color="auto" w:fill="92D050"/>
          </w:tcPr>
          <w:p w:rsidR="000B12C5" w:rsidRDefault="000B12C5" w:rsidP="00337115">
            <w:pPr>
              <w:pStyle w:val="Header"/>
              <w:tabs>
                <w:tab w:val="clear" w:pos="4153"/>
                <w:tab w:val="clear" w:pos="8306"/>
              </w:tabs>
              <w:jc w:val="center"/>
              <w:rPr>
                <w:rFonts w:ascii="Arial" w:hAnsi="Arial" w:cs="Arial"/>
                <w:b/>
                <w:bCs/>
                <w:sz w:val="22"/>
                <w:szCs w:val="22"/>
              </w:rPr>
            </w:pPr>
            <w:r>
              <w:rPr>
                <w:rFonts w:ascii="Arial" w:hAnsi="Arial" w:cs="Arial"/>
                <w:b/>
                <w:bCs/>
                <w:sz w:val="22"/>
                <w:szCs w:val="22"/>
              </w:rPr>
              <w:t>Priority</w:t>
            </w:r>
          </w:p>
        </w:tc>
        <w:tc>
          <w:tcPr>
            <w:tcW w:w="6520" w:type="dxa"/>
            <w:shd w:val="clear" w:color="auto" w:fill="92D050"/>
          </w:tcPr>
          <w:p w:rsidR="000B12C5" w:rsidRDefault="000B12C5" w:rsidP="00337115">
            <w:pPr>
              <w:pStyle w:val="Header"/>
              <w:tabs>
                <w:tab w:val="clear" w:pos="4153"/>
                <w:tab w:val="clear" w:pos="8306"/>
              </w:tabs>
              <w:jc w:val="center"/>
              <w:rPr>
                <w:rFonts w:ascii="Arial" w:hAnsi="Arial" w:cs="Arial"/>
                <w:b/>
                <w:bCs/>
                <w:sz w:val="22"/>
                <w:szCs w:val="22"/>
              </w:rPr>
            </w:pPr>
            <w:r>
              <w:rPr>
                <w:rFonts w:ascii="Arial" w:eastAsia="Arial Unicode MS" w:hAnsi="Arial" w:cs="Arial"/>
                <w:b/>
                <w:bCs/>
                <w:sz w:val="22"/>
                <w:szCs w:val="22"/>
              </w:rPr>
              <w:t>Suggested staffing</w:t>
            </w:r>
          </w:p>
        </w:tc>
        <w:tc>
          <w:tcPr>
            <w:tcW w:w="3261" w:type="dxa"/>
            <w:shd w:val="clear" w:color="auto" w:fill="92D050"/>
          </w:tcPr>
          <w:p w:rsidR="000B12C5" w:rsidRDefault="000B12C5" w:rsidP="00337115">
            <w:pPr>
              <w:pStyle w:val="Header"/>
              <w:tabs>
                <w:tab w:val="clear" w:pos="4153"/>
                <w:tab w:val="clear" w:pos="8306"/>
              </w:tabs>
              <w:jc w:val="center"/>
              <w:rPr>
                <w:rFonts w:ascii="Arial" w:hAnsi="Arial" w:cs="Arial"/>
                <w:b/>
                <w:bCs/>
                <w:sz w:val="22"/>
                <w:szCs w:val="22"/>
              </w:rPr>
            </w:pPr>
            <w:r>
              <w:rPr>
                <w:rFonts w:ascii="Arial" w:hAnsi="Arial" w:cs="Arial"/>
                <w:b/>
                <w:bCs/>
                <w:sz w:val="22"/>
                <w:szCs w:val="22"/>
              </w:rPr>
              <w:t>Lead  responsibility</w:t>
            </w:r>
          </w:p>
        </w:tc>
      </w:tr>
      <w:tr w:rsidR="00DE4E1A" w:rsidRPr="00B17FFB" w:rsidTr="00856030">
        <w:tc>
          <w:tcPr>
            <w:tcW w:w="1951" w:type="dxa"/>
            <w:vAlign w:val="center"/>
          </w:tcPr>
          <w:p w:rsidR="00DE4E1A" w:rsidRDefault="00DE4E1A" w:rsidP="00DE4E1A">
            <w:pPr>
              <w:pStyle w:val="Header"/>
              <w:tabs>
                <w:tab w:val="clear" w:pos="4153"/>
                <w:tab w:val="clear" w:pos="8306"/>
              </w:tabs>
              <w:jc w:val="center"/>
              <w:rPr>
                <w:rFonts w:ascii="Arial" w:hAnsi="Arial" w:cs="Arial"/>
                <w:b/>
                <w:bCs/>
                <w:sz w:val="22"/>
                <w:szCs w:val="22"/>
              </w:rPr>
            </w:pPr>
            <w:r>
              <w:rPr>
                <w:rFonts w:ascii="Arial" w:hAnsi="Arial" w:cs="Arial"/>
                <w:b/>
                <w:bCs/>
                <w:sz w:val="22"/>
                <w:szCs w:val="22"/>
              </w:rPr>
              <w:t>1</w:t>
            </w:r>
          </w:p>
        </w:tc>
        <w:tc>
          <w:tcPr>
            <w:tcW w:w="3544" w:type="dxa"/>
            <w:vAlign w:val="center"/>
          </w:tcPr>
          <w:p w:rsidR="00DE4E1A" w:rsidRDefault="00DE4E1A" w:rsidP="00856030">
            <w:pPr>
              <w:pStyle w:val="Header"/>
              <w:tabs>
                <w:tab w:val="clear" w:pos="4153"/>
                <w:tab w:val="clear" w:pos="8306"/>
              </w:tabs>
              <w:jc w:val="center"/>
              <w:rPr>
                <w:rFonts w:ascii="Arial" w:hAnsi="Arial" w:cs="Arial"/>
                <w:b/>
                <w:bCs/>
                <w:sz w:val="22"/>
                <w:szCs w:val="22"/>
              </w:rPr>
            </w:pPr>
            <w:r>
              <w:rPr>
                <w:rFonts w:ascii="Arial" w:hAnsi="Arial" w:cs="Arial"/>
                <w:b/>
                <w:bCs/>
                <w:sz w:val="22"/>
                <w:szCs w:val="22"/>
              </w:rPr>
              <w:t>Social</w:t>
            </w:r>
          </w:p>
        </w:tc>
        <w:tc>
          <w:tcPr>
            <w:tcW w:w="6520" w:type="dxa"/>
          </w:tcPr>
          <w:p w:rsidR="00DE4E1A" w:rsidRPr="00DE4E1A" w:rsidRDefault="00DE4E1A" w:rsidP="00337115">
            <w:pPr>
              <w:pStyle w:val="Header"/>
              <w:tabs>
                <w:tab w:val="clear" w:pos="4153"/>
                <w:tab w:val="clear" w:pos="8306"/>
              </w:tabs>
              <w:rPr>
                <w:rFonts w:ascii="Arial" w:hAnsi="Arial" w:cs="Arial"/>
                <w:bCs/>
                <w:sz w:val="22"/>
                <w:szCs w:val="22"/>
              </w:rPr>
            </w:pPr>
            <w:r w:rsidRPr="00DE4E1A">
              <w:rPr>
                <w:rFonts w:ascii="Arial" w:hAnsi="Arial" w:cs="Arial"/>
                <w:bCs/>
                <w:sz w:val="22"/>
                <w:szCs w:val="22"/>
              </w:rPr>
              <w:t>TBC</w:t>
            </w:r>
          </w:p>
        </w:tc>
        <w:tc>
          <w:tcPr>
            <w:tcW w:w="3261" w:type="dxa"/>
          </w:tcPr>
          <w:p w:rsidR="00DE4E1A" w:rsidRPr="00DE4E1A" w:rsidRDefault="00DE4E1A" w:rsidP="00337115">
            <w:pPr>
              <w:pStyle w:val="Header"/>
              <w:tabs>
                <w:tab w:val="clear" w:pos="4153"/>
                <w:tab w:val="clear" w:pos="8306"/>
              </w:tabs>
              <w:rPr>
                <w:rFonts w:ascii="Arial" w:hAnsi="Arial" w:cs="Arial"/>
                <w:bCs/>
                <w:sz w:val="22"/>
                <w:szCs w:val="22"/>
              </w:rPr>
            </w:pPr>
            <w:r w:rsidRPr="00DE4E1A">
              <w:rPr>
                <w:rFonts w:ascii="Arial" w:hAnsi="Arial" w:cs="Arial"/>
                <w:bCs/>
                <w:sz w:val="22"/>
                <w:szCs w:val="22"/>
              </w:rPr>
              <w:t>Louise Ferguson</w:t>
            </w:r>
          </w:p>
        </w:tc>
      </w:tr>
      <w:tr w:rsidR="00DE4E1A" w:rsidRPr="00BE63A1" w:rsidTr="00856030">
        <w:tc>
          <w:tcPr>
            <w:tcW w:w="1951" w:type="dxa"/>
            <w:vAlign w:val="center"/>
          </w:tcPr>
          <w:p w:rsidR="00DE4E1A" w:rsidRDefault="00DE4E1A" w:rsidP="00DE4E1A">
            <w:pPr>
              <w:pStyle w:val="Header"/>
              <w:tabs>
                <w:tab w:val="clear" w:pos="4153"/>
                <w:tab w:val="clear" w:pos="8306"/>
              </w:tabs>
              <w:jc w:val="center"/>
              <w:rPr>
                <w:rFonts w:ascii="Arial" w:hAnsi="Arial" w:cs="Arial"/>
                <w:b/>
                <w:bCs/>
                <w:sz w:val="22"/>
                <w:szCs w:val="22"/>
              </w:rPr>
            </w:pPr>
            <w:r>
              <w:rPr>
                <w:rFonts w:ascii="Arial" w:hAnsi="Arial" w:cs="Arial"/>
                <w:b/>
                <w:bCs/>
                <w:sz w:val="22"/>
                <w:szCs w:val="22"/>
              </w:rPr>
              <w:t>2</w:t>
            </w:r>
          </w:p>
        </w:tc>
        <w:tc>
          <w:tcPr>
            <w:tcW w:w="3544" w:type="dxa"/>
            <w:vAlign w:val="center"/>
          </w:tcPr>
          <w:p w:rsidR="00DE4E1A" w:rsidRDefault="00DE4E1A" w:rsidP="00856030">
            <w:pPr>
              <w:pStyle w:val="Header"/>
              <w:tabs>
                <w:tab w:val="clear" w:pos="4153"/>
                <w:tab w:val="clear" w:pos="8306"/>
              </w:tabs>
              <w:jc w:val="center"/>
              <w:rPr>
                <w:rFonts w:ascii="Arial" w:hAnsi="Arial" w:cs="Arial"/>
                <w:b/>
                <w:bCs/>
                <w:sz w:val="22"/>
                <w:szCs w:val="22"/>
              </w:rPr>
            </w:pPr>
            <w:r>
              <w:rPr>
                <w:rFonts w:ascii="Arial" w:hAnsi="Arial" w:cs="Arial"/>
                <w:b/>
                <w:bCs/>
                <w:sz w:val="22"/>
                <w:szCs w:val="22"/>
              </w:rPr>
              <w:t>Science</w:t>
            </w:r>
          </w:p>
        </w:tc>
        <w:tc>
          <w:tcPr>
            <w:tcW w:w="6520" w:type="dxa"/>
          </w:tcPr>
          <w:p w:rsidR="00DE4E1A" w:rsidRPr="00DE4E1A" w:rsidRDefault="00DE4E1A" w:rsidP="00337115">
            <w:pPr>
              <w:pStyle w:val="Header"/>
              <w:tabs>
                <w:tab w:val="clear" w:pos="4153"/>
                <w:tab w:val="clear" w:pos="8306"/>
              </w:tabs>
              <w:rPr>
                <w:rFonts w:ascii="Arial" w:hAnsi="Arial" w:cs="Arial"/>
                <w:bCs/>
                <w:sz w:val="22"/>
                <w:szCs w:val="22"/>
              </w:rPr>
            </w:pPr>
            <w:r w:rsidRPr="00DE4E1A">
              <w:rPr>
                <w:rFonts w:ascii="Arial" w:hAnsi="Arial" w:cs="Arial"/>
                <w:bCs/>
                <w:sz w:val="22"/>
                <w:szCs w:val="22"/>
              </w:rPr>
              <w:t>TBC</w:t>
            </w:r>
          </w:p>
        </w:tc>
        <w:tc>
          <w:tcPr>
            <w:tcW w:w="3261" w:type="dxa"/>
          </w:tcPr>
          <w:p w:rsidR="00DE4E1A" w:rsidRPr="00DE4E1A" w:rsidRDefault="00DE4E1A" w:rsidP="00337115">
            <w:pPr>
              <w:pStyle w:val="Header"/>
              <w:tabs>
                <w:tab w:val="clear" w:pos="4153"/>
                <w:tab w:val="clear" w:pos="8306"/>
              </w:tabs>
              <w:rPr>
                <w:rFonts w:ascii="Arial" w:hAnsi="Arial" w:cs="Arial"/>
                <w:bCs/>
                <w:sz w:val="22"/>
                <w:szCs w:val="22"/>
              </w:rPr>
            </w:pPr>
            <w:r w:rsidRPr="00DE4E1A">
              <w:rPr>
                <w:rFonts w:ascii="Arial" w:hAnsi="Arial" w:cs="Arial"/>
                <w:bCs/>
                <w:sz w:val="22"/>
                <w:szCs w:val="22"/>
              </w:rPr>
              <w:t>Richard Garwood</w:t>
            </w:r>
          </w:p>
        </w:tc>
      </w:tr>
      <w:tr w:rsidR="00DE4E1A" w:rsidTr="00856030">
        <w:tc>
          <w:tcPr>
            <w:tcW w:w="1951" w:type="dxa"/>
            <w:vAlign w:val="center"/>
          </w:tcPr>
          <w:p w:rsidR="00DE4E1A" w:rsidRDefault="00DE4E1A" w:rsidP="00DE4E1A">
            <w:pPr>
              <w:pStyle w:val="Header"/>
              <w:tabs>
                <w:tab w:val="clear" w:pos="4153"/>
                <w:tab w:val="clear" w:pos="8306"/>
              </w:tabs>
              <w:jc w:val="center"/>
              <w:rPr>
                <w:rFonts w:ascii="Arial" w:hAnsi="Arial" w:cs="Arial"/>
                <w:b/>
                <w:bCs/>
                <w:sz w:val="22"/>
                <w:szCs w:val="22"/>
              </w:rPr>
            </w:pPr>
            <w:r>
              <w:rPr>
                <w:rFonts w:ascii="Arial" w:hAnsi="Arial" w:cs="Arial"/>
                <w:b/>
                <w:bCs/>
                <w:sz w:val="22"/>
                <w:szCs w:val="22"/>
              </w:rPr>
              <w:t>3</w:t>
            </w:r>
          </w:p>
        </w:tc>
        <w:tc>
          <w:tcPr>
            <w:tcW w:w="3544" w:type="dxa"/>
            <w:vAlign w:val="center"/>
          </w:tcPr>
          <w:p w:rsidR="00DE4E1A" w:rsidRDefault="00DE4E1A" w:rsidP="00856030">
            <w:pPr>
              <w:pStyle w:val="Header"/>
              <w:tabs>
                <w:tab w:val="clear" w:pos="4153"/>
                <w:tab w:val="clear" w:pos="8306"/>
              </w:tabs>
              <w:jc w:val="center"/>
              <w:rPr>
                <w:rFonts w:ascii="Arial" w:hAnsi="Arial" w:cs="Arial"/>
                <w:b/>
                <w:bCs/>
                <w:sz w:val="22"/>
                <w:szCs w:val="22"/>
              </w:rPr>
            </w:pPr>
            <w:r>
              <w:rPr>
                <w:rFonts w:ascii="Arial" w:hAnsi="Arial" w:cs="Arial"/>
                <w:b/>
                <w:bCs/>
                <w:sz w:val="22"/>
                <w:szCs w:val="22"/>
              </w:rPr>
              <w:t>Technology</w:t>
            </w:r>
          </w:p>
        </w:tc>
        <w:tc>
          <w:tcPr>
            <w:tcW w:w="6520" w:type="dxa"/>
          </w:tcPr>
          <w:p w:rsidR="00DE4E1A" w:rsidRPr="00DE4E1A" w:rsidRDefault="00DE4E1A" w:rsidP="00337115">
            <w:pPr>
              <w:pStyle w:val="Header"/>
              <w:tabs>
                <w:tab w:val="clear" w:pos="4153"/>
                <w:tab w:val="clear" w:pos="8306"/>
              </w:tabs>
              <w:rPr>
                <w:rFonts w:ascii="Arial" w:hAnsi="Arial" w:cs="Arial"/>
                <w:bCs/>
                <w:sz w:val="22"/>
                <w:szCs w:val="22"/>
              </w:rPr>
            </w:pPr>
            <w:r w:rsidRPr="00DE4E1A">
              <w:rPr>
                <w:rFonts w:ascii="Arial" w:hAnsi="Arial" w:cs="Arial"/>
                <w:bCs/>
                <w:sz w:val="22"/>
                <w:szCs w:val="22"/>
              </w:rPr>
              <w:t>TBC</w:t>
            </w:r>
          </w:p>
        </w:tc>
        <w:tc>
          <w:tcPr>
            <w:tcW w:w="3261" w:type="dxa"/>
          </w:tcPr>
          <w:p w:rsidR="00DE4E1A" w:rsidRPr="00DE4E1A" w:rsidRDefault="00DE4E1A" w:rsidP="003220F6">
            <w:pPr>
              <w:pStyle w:val="Header"/>
              <w:tabs>
                <w:tab w:val="clear" w:pos="4153"/>
                <w:tab w:val="clear" w:pos="8306"/>
              </w:tabs>
              <w:rPr>
                <w:rFonts w:ascii="Arial" w:hAnsi="Arial" w:cs="Arial"/>
                <w:bCs/>
                <w:sz w:val="22"/>
                <w:szCs w:val="22"/>
              </w:rPr>
            </w:pPr>
            <w:r w:rsidRPr="00DE4E1A">
              <w:rPr>
                <w:rFonts w:ascii="Arial" w:hAnsi="Arial" w:cs="Arial"/>
                <w:bCs/>
                <w:sz w:val="22"/>
                <w:szCs w:val="22"/>
              </w:rPr>
              <w:t>Kate Brandwood</w:t>
            </w:r>
          </w:p>
        </w:tc>
      </w:tr>
    </w:tbl>
    <w:p w:rsidR="005259A7" w:rsidRPr="00EA6BA8" w:rsidRDefault="005259A7" w:rsidP="0067057D">
      <w:pPr>
        <w:pStyle w:val="Header"/>
        <w:tabs>
          <w:tab w:val="clear" w:pos="4153"/>
          <w:tab w:val="clear" w:pos="8306"/>
        </w:tabs>
      </w:pPr>
    </w:p>
    <w:sectPr w:rsidR="005259A7" w:rsidRPr="00EA6BA8" w:rsidSect="00D930DC">
      <w:footerReference w:type="default" r:id="rId13"/>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D2" w:rsidRDefault="003228D2">
      <w:r>
        <w:separator/>
      </w:r>
    </w:p>
  </w:endnote>
  <w:endnote w:type="continuationSeparator" w:id="0">
    <w:p w:rsidR="003228D2" w:rsidRDefault="00322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abird SF">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lan-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D2" w:rsidRPr="00EA6BA8" w:rsidRDefault="003228D2" w:rsidP="00EA6BA8">
    <w:pPr>
      <w:pStyle w:val="Heading1"/>
      <w:spacing w:before="0" w:after="0"/>
      <w:rPr>
        <w:rFonts w:cs="Arial"/>
        <w:bCs/>
        <w:kern w:val="0"/>
        <w:sz w:val="20"/>
        <w:lang w:val="en-GB"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D2" w:rsidRDefault="003228D2">
      <w:r>
        <w:separator/>
      </w:r>
    </w:p>
  </w:footnote>
  <w:footnote w:type="continuationSeparator" w:id="0">
    <w:p w:rsidR="003228D2" w:rsidRDefault="0032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98A"/>
    <w:multiLevelType w:val="hybridMultilevel"/>
    <w:tmpl w:val="3F4E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77FAB"/>
    <w:multiLevelType w:val="hybridMultilevel"/>
    <w:tmpl w:val="15A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97166"/>
    <w:multiLevelType w:val="hybridMultilevel"/>
    <w:tmpl w:val="BFB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9528F"/>
    <w:multiLevelType w:val="hybridMultilevel"/>
    <w:tmpl w:val="1A00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647D7"/>
    <w:multiLevelType w:val="hybridMultilevel"/>
    <w:tmpl w:val="8578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1505">
      <o:colormenu v:ext="edit" fillcolor="none [2732]" strokecolor="none [3213]"/>
    </o:shapedefaults>
  </w:hdrShapeDefaults>
  <w:footnotePr>
    <w:footnote w:id="-1"/>
    <w:footnote w:id="0"/>
  </w:footnotePr>
  <w:endnotePr>
    <w:endnote w:id="-1"/>
    <w:endnote w:id="0"/>
  </w:endnotePr>
  <w:compat/>
  <w:rsids>
    <w:rsidRoot w:val="006360D5"/>
    <w:rsid w:val="00003899"/>
    <w:rsid w:val="00003F3D"/>
    <w:rsid w:val="00004B56"/>
    <w:rsid w:val="000055E2"/>
    <w:rsid w:val="0001022B"/>
    <w:rsid w:val="0001133C"/>
    <w:rsid w:val="0001407E"/>
    <w:rsid w:val="0002491A"/>
    <w:rsid w:val="0003365E"/>
    <w:rsid w:val="000403CF"/>
    <w:rsid w:val="000453EC"/>
    <w:rsid w:val="00046D64"/>
    <w:rsid w:val="00051999"/>
    <w:rsid w:val="000525FD"/>
    <w:rsid w:val="00052871"/>
    <w:rsid w:val="0005502A"/>
    <w:rsid w:val="00056722"/>
    <w:rsid w:val="000619F1"/>
    <w:rsid w:val="00063B0A"/>
    <w:rsid w:val="0006457B"/>
    <w:rsid w:val="00077A37"/>
    <w:rsid w:val="000804ED"/>
    <w:rsid w:val="00081125"/>
    <w:rsid w:val="00081EEB"/>
    <w:rsid w:val="00094F71"/>
    <w:rsid w:val="000A5CBE"/>
    <w:rsid w:val="000A6CCF"/>
    <w:rsid w:val="000B1122"/>
    <w:rsid w:val="000B12C5"/>
    <w:rsid w:val="000B2698"/>
    <w:rsid w:val="000B2762"/>
    <w:rsid w:val="000C54AA"/>
    <w:rsid w:val="000D17F6"/>
    <w:rsid w:val="000D19DA"/>
    <w:rsid w:val="000D334A"/>
    <w:rsid w:val="000E6E20"/>
    <w:rsid w:val="000F0D66"/>
    <w:rsid w:val="000F2713"/>
    <w:rsid w:val="00105004"/>
    <w:rsid w:val="00110A83"/>
    <w:rsid w:val="0011230D"/>
    <w:rsid w:val="001236DE"/>
    <w:rsid w:val="00127577"/>
    <w:rsid w:val="00134031"/>
    <w:rsid w:val="00144253"/>
    <w:rsid w:val="00147277"/>
    <w:rsid w:val="00150FBD"/>
    <w:rsid w:val="00152C7D"/>
    <w:rsid w:val="0016087B"/>
    <w:rsid w:val="00162351"/>
    <w:rsid w:val="00163BD9"/>
    <w:rsid w:val="00166016"/>
    <w:rsid w:val="00185407"/>
    <w:rsid w:val="001858BF"/>
    <w:rsid w:val="0019071C"/>
    <w:rsid w:val="001952E4"/>
    <w:rsid w:val="001A0904"/>
    <w:rsid w:val="001A5BDF"/>
    <w:rsid w:val="001A73B4"/>
    <w:rsid w:val="001B49D8"/>
    <w:rsid w:val="001B6DE5"/>
    <w:rsid w:val="001B6EFC"/>
    <w:rsid w:val="001C2363"/>
    <w:rsid w:val="001C36EB"/>
    <w:rsid w:val="001C6DB1"/>
    <w:rsid w:val="001D0BD0"/>
    <w:rsid w:val="001D2AED"/>
    <w:rsid w:val="001D3150"/>
    <w:rsid w:val="001D5E46"/>
    <w:rsid w:val="001D76EF"/>
    <w:rsid w:val="001E1EC5"/>
    <w:rsid w:val="001F6D4D"/>
    <w:rsid w:val="0020447C"/>
    <w:rsid w:val="00207E78"/>
    <w:rsid w:val="00234CE2"/>
    <w:rsid w:val="00252B72"/>
    <w:rsid w:val="002531E6"/>
    <w:rsid w:val="002545E3"/>
    <w:rsid w:val="00254A72"/>
    <w:rsid w:val="00256C1F"/>
    <w:rsid w:val="00272BA7"/>
    <w:rsid w:val="002805EE"/>
    <w:rsid w:val="00281568"/>
    <w:rsid w:val="00281924"/>
    <w:rsid w:val="00282258"/>
    <w:rsid w:val="0028294A"/>
    <w:rsid w:val="002849AE"/>
    <w:rsid w:val="00284C30"/>
    <w:rsid w:val="00290490"/>
    <w:rsid w:val="002912A0"/>
    <w:rsid w:val="00291CF8"/>
    <w:rsid w:val="00293811"/>
    <w:rsid w:val="00294D43"/>
    <w:rsid w:val="0029685B"/>
    <w:rsid w:val="002C1E2A"/>
    <w:rsid w:val="002D01EE"/>
    <w:rsid w:val="002D7674"/>
    <w:rsid w:val="002E136F"/>
    <w:rsid w:val="00300A6F"/>
    <w:rsid w:val="00300FB8"/>
    <w:rsid w:val="0030524D"/>
    <w:rsid w:val="003220F6"/>
    <w:rsid w:val="003228D2"/>
    <w:rsid w:val="003307DD"/>
    <w:rsid w:val="00331F6A"/>
    <w:rsid w:val="00331FA6"/>
    <w:rsid w:val="003323EC"/>
    <w:rsid w:val="00337115"/>
    <w:rsid w:val="00344B73"/>
    <w:rsid w:val="00344EE5"/>
    <w:rsid w:val="0034658B"/>
    <w:rsid w:val="00347B1A"/>
    <w:rsid w:val="00352149"/>
    <w:rsid w:val="003541D0"/>
    <w:rsid w:val="00354BC5"/>
    <w:rsid w:val="00360C90"/>
    <w:rsid w:val="0036321C"/>
    <w:rsid w:val="00367BF3"/>
    <w:rsid w:val="00372BDC"/>
    <w:rsid w:val="00372C20"/>
    <w:rsid w:val="00374643"/>
    <w:rsid w:val="00375D16"/>
    <w:rsid w:val="0038055E"/>
    <w:rsid w:val="00393FC6"/>
    <w:rsid w:val="00394EDC"/>
    <w:rsid w:val="003955F0"/>
    <w:rsid w:val="00396A3E"/>
    <w:rsid w:val="003A21CE"/>
    <w:rsid w:val="003A29AD"/>
    <w:rsid w:val="003A5ADD"/>
    <w:rsid w:val="003A6E98"/>
    <w:rsid w:val="003A7179"/>
    <w:rsid w:val="003B184A"/>
    <w:rsid w:val="003B5B52"/>
    <w:rsid w:val="003C35DD"/>
    <w:rsid w:val="003F2B49"/>
    <w:rsid w:val="003F42CD"/>
    <w:rsid w:val="003F71FF"/>
    <w:rsid w:val="00413C4E"/>
    <w:rsid w:val="00435EA9"/>
    <w:rsid w:val="00436172"/>
    <w:rsid w:val="00440A88"/>
    <w:rsid w:val="004441A4"/>
    <w:rsid w:val="00445712"/>
    <w:rsid w:val="0045321C"/>
    <w:rsid w:val="0045674D"/>
    <w:rsid w:val="004758DE"/>
    <w:rsid w:val="00483EA9"/>
    <w:rsid w:val="00494340"/>
    <w:rsid w:val="004A01A5"/>
    <w:rsid w:val="004A2ADA"/>
    <w:rsid w:val="004A3841"/>
    <w:rsid w:val="004A4207"/>
    <w:rsid w:val="004A44EB"/>
    <w:rsid w:val="004A5FD7"/>
    <w:rsid w:val="004A6D0A"/>
    <w:rsid w:val="004B37A7"/>
    <w:rsid w:val="004C1B3B"/>
    <w:rsid w:val="004C1B67"/>
    <w:rsid w:val="004C1E40"/>
    <w:rsid w:val="004C41F7"/>
    <w:rsid w:val="004C44C4"/>
    <w:rsid w:val="004C6CBA"/>
    <w:rsid w:val="004D026D"/>
    <w:rsid w:val="004D0EB8"/>
    <w:rsid w:val="004D6C95"/>
    <w:rsid w:val="004D73C1"/>
    <w:rsid w:val="004E2352"/>
    <w:rsid w:val="004F3063"/>
    <w:rsid w:val="005046FF"/>
    <w:rsid w:val="005057BE"/>
    <w:rsid w:val="00507424"/>
    <w:rsid w:val="00511C11"/>
    <w:rsid w:val="00514885"/>
    <w:rsid w:val="005178D3"/>
    <w:rsid w:val="00520516"/>
    <w:rsid w:val="00522D1F"/>
    <w:rsid w:val="00523204"/>
    <w:rsid w:val="005233A3"/>
    <w:rsid w:val="005259A7"/>
    <w:rsid w:val="00531FF7"/>
    <w:rsid w:val="0053715E"/>
    <w:rsid w:val="00537E4C"/>
    <w:rsid w:val="0054476D"/>
    <w:rsid w:val="0054611B"/>
    <w:rsid w:val="00562B5D"/>
    <w:rsid w:val="005635ED"/>
    <w:rsid w:val="00564F19"/>
    <w:rsid w:val="005706BC"/>
    <w:rsid w:val="00576AE1"/>
    <w:rsid w:val="0058326C"/>
    <w:rsid w:val="005837FF"/>
    <w:rsid w:val="00585123"/>
    <w:rsid w:val="0058521C"/>
    <w:rsid w:val="005866C4"/>
    <w:rsid w:val="00587CD1"/>
    <w:rsid w:val="00592D24"/>
    <w:rsid w:val="0059575E"/>
    <w:rsid w:val="00597F9B"/>
    <w:rsid w:val="005A7201"/>
    <w:rsid w:val="005B366F"/>
    <w:rsid w:val="005C37EB"/>
    <w:rsid w:val="005C6461"/>
    <w:rsid w:val="005E0753"/>
    <w:rsid w:val="005F47D5"/>
    <w:rsid w:val="005F5F1E"/>
    <w:rsid w:val="00610D6C"/>
    <w:rsid w:val="00611C36"/>
    <w:rsid w:val="00612547"/>
    <w:rsid w:val="00616D29"/>
    <w:rsid w:val="006213B5"/>
    <w:rsid w:val="00621C3D"/>
    <w:rsid w:val="006248D5"/>
    <w:rsid w:val="006264B5"/>
    <w:rsid w:val="00626610"/>
    <w:rsid w:val="0063156E"/>
    <w:rsid w:val="006360D5"/>
    <w:rsid w:val="006429A8"/>
    <w:rsid w:val="00644B57"/>
    <w:rsid w:val="00654C0C"/>
    <w:rsid w:val="00657B10"/>
    <w:rsid w:val="0067057D"/>
    <w:rsid w:val="0067101D"/>
    <w:rsid w:val="00672EE3"/>
    <w:rsid w:val="006748E0"/>
    <w:rsid w:val="00682288"/>
    <w:rsid w:val="00692564"/>
    <w:rsid w:val="00694BCD"/>
    <w:rsid w:val="00694E19"/>
    <w:rsid w:val="006A0DF1"/>
    <w:rsid w:val="006A2867"/>
    <w:rsid w:val="006A4374"/>
    <w:rsid w:val="006A4F2E"/>
    <w:rsid w:val="006A55EB"/>
    <w:rsid w:val="006A713B"/>
    <w:rsid w:val="006C0B1F"/>
    <w:rsid w:val="006C319E"/>
    <w:rsid w:val="006C505A"/>
    <w:rsid w:val="006C557C"/>
    <w:rsid w:val="006C59F3"/>
    <w:rsid w:val="006C7EB1"/>
    <w:rsid w:val="006D1BD3"/>
    <w:rsid w:val="006D4F0E"/>
    <w:rsid w:val="006D7BEB"/>
    <w:rsid w:val="006E1292"/>
    <w:rsid w:val="006E3DDE"/>
    <w:rsid w:val="006F5C2F"/>
    <w:rsid w:val="0070065B"/>
    <w:rsid w:val="007008B3"/>
    <w:rsid w:val="00701864"/>
    <w:rsid w:val="0070488B"/>
    <w:rsid w:val="007129D4"/>
    <w:rsid w:val="00714AD4"/>
    <w:rsid w:val="00722535"/>
    <w:rsid w:val="007229AB"/>
    <w:rsid w:val="00723F0A"/>
    <w:rsid w:val="00732705"/>
    <w:rsid w:val="00733C22"/>
    <w:rsid w:val="00733F77"/>
    <w:rsid w:val="007342BC"/>
    <w:rsid w:val="00745CF0"/>
    <w:rsid w:val="00752938"/>
    <w:rsid w:val="00764456"/>
    <w:rsid w:val="00765FDE"/>
    <w:rsid w:val="007662D6"/>
    <w:rsid w:val="0076711E"/>
    <w:rsid w:val="0076775A"/>
    <w:rsid w:val="00772151"/>
    <w:rsid w:val="007737FA"/>
    <w:rsid w:val="00773F7D"/>
    <w:rsid w:val="00776E77"/>
    <w:rsid w:val="007A123A"/>
    <w:rsid w:val="007A18BD"/>
    <w:rsid w:val="007B383B"/>
    <w:rsid w:val="007B404A"/>
    <w:rsid w:val="007B6F84"/>
    <w:rsid w:val="007B72BA"/>
    <w:rsid w:val="007C6A31"/>
    <w:rsid w:val="007D50DA"/>
    <w:rsid w:val="007D5EE6"/>
    <w:rsid w:val="007D65AA"/>
    <w:rsid w:val="007D7C45"/>
    <w:rsid w:val="007E0D88"/>
    <w:rsid w:val="007E5FA8"/>
    <w:rsid w:val="007E64C0"/>
    <w:rsid w:val="007E6EBD"/>
    <w:rsid w:val="007F3345"/>
    <w:rsid w:val="007F5972"/>
    <w:rsid w:val="007F64B9"/>
    <w:rsid w:val="008001DE"/>
    <w:rsid w:val="00801DC0"/>
    <w:rsid w:val="0081149F"/>
    <w:rsid w:val="008142AE"/>
    <w:rsid w:val="00824EEB"/>
    <w:rsid w:val="00825051"/>
    <w:rsid w:val="0083237B"/>
    <w:rsid w:val="00834DAD"/>
    <w:rsid w:val="00835057"/>
    <w:rsid w:val="00835CD6"/>
    <w:rsid w:val="00836B7F"/>
    <w:rsid w:val="00837D28"/>
    <w:rsid w:val="008417A3"/>
    <w:rsid w:val="00841992"/>
    <w:rsid w:val="008438F0"/>
    <w:rsid w:val="008445F4"/>
    <w:rsid w:val="00846D79"/>
    <w:rsid w:val="0085017B"/>
    <w:rsid w:val="00856030"/>
    <w:rsid w:val="008575C1"/>
    <w:rsid w:val="008703A8"/>
    <w:rsid w:val="00872F1E"/>
    <w:rsid w:val="00875205"/>
    <w:rsid w:val="00876A6E"/>
    <w:rsid w:val="0088060E"/>
    <w:rsid w:val="008822E7"/>
    <w:rsid w:val="00883C1B"/>
    <w:rsid w:val="00885C29"/>
    <w:rsid w:val="00887BD9"/>
    <w:rsid w:val="008903E7"/>
    <w:rsid w:val="0089631B"/>
    <w:rsid w:val="008A14D1"/>
    <w:rsid w:val="008A190B"/>
    <w:rsid w:val="008B3F69"/>
    <w:rsid w:val="008B78A7"/>
    <w:rsid w:val="008D1938"/>
    <w:rsid w:val="008D1DFC"/>
    <w:rsid w:val="008D590F"/>
    <w:rsid w:val="008D749E"/>
    <w:rsid w:val="008E30ED"/>
    <w:rsid w:val="008E7E5B"/>
    <w:rsid w:val="008F31E6"/>
    <w:rsid w:val="008F3C81"/>
    <w:rsid w:val="008F4782"/>
    <w:rsid w:val="008F4C59"/>
    <w:rsid w:val="008F6497"/>
    <w:rsid w:val="0090084A"/>
    <w:rsid w:val="0090304C"/>
    <w:rsid w:val="00920FA8"/>
    <w:rsid w:val="00923B1F"/>
    <w:rsid w:val="00924E79"/>
    <w:rsid w:val="00924EFB"/>
    <w:rsid w:val="0093434E"/>
    <w:rsid w:val="009421A7"/>
    <w:rsid w:val="00943C9D"/>
    <w:rsid w:val="00943DA7"/>
    <w:rsid w:val="00946107"/>
    <w:rsid w:val="00946452"/>
    <w:rsid w:val="009538E8"/>
    <w:rsid w:val="0097216B"/>
    <w:rsid w:val="00975F85"/>
    <w:rsid w:val="0098293E"/>
    <w:rsid w:val="00986473"/>
    <w:rsid w:val="009A4042"/>
    <w:rsid w:val="009B39DC"/>
    <w:rsid w:val="009B40C1"/>
    <w:rsid w:val="009B56B7"/>
    <w:rsid w:val="009B76A5"/>
    <w:rsid w:val="009C213D"/>
    <w:rsid w:val="009C358C"/>
    <w:rsid w:val="009C6BAB"/>
    <w:rsid w:val="009D0434"/>
    <w:rsid w:val="009D6677"/>
    <w:rsid w:val="009E3845"/>
    <w:rsid w:val="009E3B2F"/>
    <w:rsid w:val="009E65AD"/>
    <w:rsid w:val="009F125E"/>
    <w:rsid w:val="009F3167"/>
    <w:rsid w:val="009F35FA"/>
    <w:rsid w:val="00A16C9F"/>
    <w:rsid w:val="00A2043F"/>
    <w:rsid w:val="00A26575"/>
    <w:rsid w:val="00A302FC"/>
    <w:rsid w:val="00A31280"/>
    <w:rsid w:val="00A32AEC"/>
    <w:rsid w:val="00A427B9"/>
    <w:rsid w:val="00A521E8"/>
    <w:rsid w:val="00A540FE"/>
    <w:rsid w:val="00A66D7F"/>
    <w:rsid w:val="00A70364"/>
    <w:rsid w:val="00A8322B"/>
    <w:rsid w:val="00AA4847"/>
    <w:rsid w:val="00AA7005"/>
    <w:rsid w:val="00AB6FF8"/>
    <w:rsid w:val="00AC2A4F"/>
    <w:rsid w:val="00AD1D54"/>
    <w:rsid w:val="00AD1EC2"/>
    <w:rsid w:val="00AD5802"/>
    <w:rsid w:val="00AD6DC2"/>
    <w:rsid w:val="00AD7634"/>
    <w:rsid w:val="00AE2B25"/>
    <w:rsid w:val="00AE778E"/>
    <w:rsid w:val="00AF121A"/>
    <w:rsid w:val="00AF3B49"/>
    <w:rsid w:val="00AF4BB9"/>
    <w:rsid w:val="00B07F1E"/>
    <w:rsid w:val="00B11A15"/>
    <w:rsid w:val="00B12831"/>
    <w:rsid w:val="00B12C61"/>
    <w:rsid w:val="00B17F5F"/>
    <w:rsid w:val="00B17FFB"/>
    <w:rsid w:val="00B21A31"/>
    <w:rsid w:val="00B2516D"/>
    <w:rsid w:val="00B26E01"/>
    <w:rsid w:val="00B26F25"/>
    <w:rsid w:val="00B27799"/>
    <w:rsid w:val="00B321A4"/>
    <w:rsid w:val="00B50B8D"/>
    <w:rsid w:val="00B54784"/>
    <w:rsid w:val="00B550C7"/>
    <w:rsid w:val="00B571B3"/>
    <w:rsid w:val="00B6057E"/>
    <w:rsid w:val="00B63B71"/>
    <w:rsid w:val="00B71079"/>
    <w:rsid w:val="00B73E98"/>
    <w:rsid w:val="00B836CC"/>
    <w:rsid w:val="00B84D97"/>
    <w:rsid w:val="00B87113"/>
    <w:rsid w:val="00B916CF"/>
    <w:rsid w:val="00B91F6E"/>
    <w:rsid w:val="00B9294A"/>
    <w:rsid w:val="00B968F0"/>
    <w:rsid w:val="00B977F3"/>
    <w:rsid w:val="00BA13E4"/>
    <w:rsid w:val="00BA1848"/>
    <w:rsid w:val="00BA1AC7"/>
    <w:rsid w:val="00BA1B1D"/>
    <w:rsid w:val="00BB042A"/>
    <w:rsid w:val="00BB0AA1"/>
    <w:rsid w:val="00BB0DD9"/>
    <w:rsid w:val="00BB251F"/>
    <w:rsid w:val="00BB57ED"/>
    <w:rsid w:val="00BB720B"/>
    <w:rsid w:val="00BC08AE"/>
    <w:rsid w:val="00BC0D69"/>
    <w:rsid w:val="00BC14BE"/>
    <w:rsid w:val="00BC3656"/>
    <w:rsid w:val="00BC3EA5"/>
    <w:rsid w:val="00BC57D7"/>
    <w:rsid w:val="00BD6C61"/>
    <w:rsid w:val="00BE025B"/>
    <w:rsid w:val="00BE2EA4"/>
    <w:rsid w:val="00BE3D72"/>
    <w:rsid w:val="00BE63A1"/>
    <w:rsid w:val="00BF1D57"/>
    <w:rsid w:val="00C00E46"/>
    <w:rsid w:val="00C06E62"/>
    <w:rsid w:val="00C07DA4"/>
    <w:rsid w:val="00C14148"/>
    <w:rsid w:val="00C15016"/>
    <w:rsid w:val="00C20C52"/>
    <w:rsid w:val="00C24C41"/>
    <w:rsid w:val="00C36468"/>
    <w:rsid w:val="00C376C5"/>
    <w:rsid w:val="00C43984"/>
    <w:rsid w:val="00C5128B"/>
    <w:rsid w:val="00C535A8"/>
    <w:rsid w:val="00C605BB"/>
    <w:rsid w:val="00C661B9"/>
    <w:rsid w:val="00C6629D"/>
    <w:rsid w:val="00C720FD"/>
    <w:rsid w:val="00C74E0C"/>
    <w:rsid w:val="00C805A1"/>
    <w:rsid w:val="00C807EE"/>
    <w:rsid w:val="00C813CF"/>
    <w:rsid w:val="00C829FE"/>
    <w:rsid w:val="00C928BD"/>
    <w:rsid w:val="00C96E07"/>
    <w:rsid w:val="00CA36A2"/>
    <w:rsid w:val="00CA7B91"/>
    <w:rsid w:val="00CB4340"/>
    <w:rsid w:val="00CC2380"/>
    <w:rsid w:val="00CD4896"/>
    <w:rsid w:val="00CD6D8A"/>
    <w:rsid w:val="00CE43C0"/>
    <w:rsid w:val="00CF0EF5"/>
    <w:rsid w:val="00CF1E69"/>
    <w:rsid w:val="00CF3B22"/>
    <w:rsid w:val="00D03822"/>
    <w:rsid w:val="00D0399B"/>
    <w:rsid w:val="00D152B0"/>
    <w:rsid w:val="00D15533"/>
    <w:rsid w:val="00D265C3"/>
    <w:rsid w:val="00D26A25"/>
    <w:rsid w:val="00D33EC1"/>
    <w:rsid w:val="00D35A2F"/>
    <w:rsid w:val="00D40A37"/>
    <w:rsid w:val="00D41CD0"/>
    <w:rsid w:val="00D51659"/>
    <w:rsid w:val="00D56777"/>
    <w:rsid w:val="00D6324E"/>
    <w:rsid w:val="00D64982"/>
    <w:rsid w:val="00D64C46"/>
    <w:rsid w:val="00D66CF8"/>
    <w:rsid w:val="00D71036"/>
    <w:rsid w:val="00D81BB1"/>
    <w:rsid w:val="00D930DC"/>
    <w:rsid w:val="00DA67D6"/>
    <w:rsid w:val="00DB1433"/>
    <w:rsid w:val="00DB15F6"/>
    <w:rsid w:val="00DB4F7B"/>
    <w:rsid w:val="00DB7055"/>
    <w:rsid w:val="00DC205A"/>
    <w:rsid w:val="00DC5B35"/>
    <w:rsid w:val="00DD0B38"/>
    <w:rsid w:val="00DD4901"/>
    <w:rsid w:val="00DD4E70"/>
    <w:rsid w:val="00DE05EF"/>
    <w:rsid w:val="00DE4E1A"/>
    <w:rsid w:val="00DE7504"/>
    <w:rsid w:val="00DE794B"/>
    <w:rsid w:val="00E0134A"/>
    <w:rsid w:val="00E07598"/>
    <w:rsid w:val="00E13C4D"/>
    <w:rsid w:val="00E14BCA"/>
    <w:rsid w:val="00E1668D"/>
    <w:rsid w:val="00E167ED"/>
    <w:rsid w:val="00E3273E"/>
    <w:rsid w:val="00E339F2"/>
    <w:rsid w:val="00E364BE"/>
    <w:rsid w:val="00E3666E"/>
    <w:rsid w:val="00E37EC1"/>
    <w:rsid w:val="00E47AF0"/>
    <w:rsid w:val="00E62991"/>
    <w:rsid w:val="00E65D1D"/>
    <w:rsid w:val="00E66929"/>
    <w:rsid w:val="00E71995"/>
    <w:rsid w:val="00E7776C"/>
    <w:rsid w:val="00E84A63"/>
    <w:rsid w:val="00E9701C"/>
    <w:rsid w:val="00E97027"/>
    <w:rsid w:val="00EA1220"/>
    <w:rsid w:val="00EA1FC5"/>
    <w:rsid w:val="00EA431C"/>
    <w:rsid w:val="00EA5E75"/>
    <w:rsid w:val="00EA6BA8"/>
    <w:rsid w:val="00EC060E"/>
    <w:rsid w:val="00EC462C"/>
    <w:rsid w:val="00ED1A36"/>
    <w:rsid w:val="00EE6CEB"/>
    <w:rsid w:val="00EF24E7"/>
    <w:rsid w:val="00EF26F4"/>
    <w:rsid w:val="00F00F44"/>
    <w:rsid w:val="00F03B54"/>
    <w:rsid w:val="00F05501"/>
    <w:rsid w:val="00F10867"/>
    <w:rsid w:val="00F12788"/>
    <w:rsid w:val="00F12957"/>
    <w:rsid w:val="00F12EF8"/>
    <w:rsid w:val="00F212BE"/>
    <w:rsid w:val="00F36B39"/>
    <w:rsid w:val="00F4169F"/>
    <w:rsid w:val="00F435A3"/>
    <w:rsid w:val="00F43C98"/>
    <w:rsid w:val="00F46226"/>
    <w:rsid w:val="00F52B20"/>
    <w:rsid w:val="00F54DC1"/>
    <w:rsid w:val="00F62613"/>
    <w:rsid w:val="00F64C56"/>
    <w:rsid w:val="00F71D71"/>
    <w:rsid w:val="00F817B4"/>
    <w:rsid w:val="00F82243"/>
    <w:rsid w:val="00F8494D"/>
    <w:rsid w:val="00F86FAC"/>
    <w:rsid w:val="00F93E52"/>
    <w:rsid w:val="00F973AD"/>
    <w:rsid w:val="00FA1F53"/>
    <w:rsid w:val="00FA46C5"/>
    <w:rsid w:val="00FA6602"/>
    <w:rsid w:val="00FA69C7"/>
    <w:rsid w:val="00FC477B"/>
    <w:rsid w:val="00FC595B"/>
    <w:rsid w:val="00FD3BF3"/>
    <w:rsid w:val="00FE6913"/>
    <w:rsid w:val="00FE7541"/>
    <w:rsid w:val="00FF4304"/>
    <w:rsid w:val="00FF4F7E"/>
    <w:rsid w:val="00FF6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5A3"/>
    <w:rPr>
      <w:sz w:val="24"/>
      <w:szCs w:val="24"/>
      <w:lang w:val="en-GB"/>
    </w:rPr>
  </w:style>
  <w:style w:type="paragraph" w:styleId="Heading1">
    <w:name w:val="heading 1"/>
    <w:basedOn w:val="Normal"/>
    <w:next w:val="Normal"/>
    <w:qFormat/>
    <w:rsid w:val="00C5128B"/>
    <w:pPr>
      <w:keepNext/>
      <w:spacing w:before="240" w:after="60"/>
      <w:outlineLvl w:val="0"/>
    </w:pPr>
    <w:rPr>
      <w:rFonts w:ascii="Arial" w:hAnsi="Arial"/>
      <w:b/>
      <w:kern w:val="28"/>
      <w:sz w:val="28"/>
      <w:szCs w:val="20"/>
      <w:lang w:val="en-US" w:eastAsia="en-GB"/>
    </w:rPr>
  </w:style>
  <w:style w:type="paragraph" w:styleId="Heading2">
    <w:name w:val="heading 2"/>
    <w:basedOn w:val="Normal"/>
    <w:next w:val="Normal"/>
    <w:qFormat/>
    <w:rsid w:val="00C5128B"/>
    <w:pPr>
      <w:keepNext/>
      <w:outlineLvl w:val="1"/>
    </w:pPr>
    <w:rPr>
      <w:b/>
      <w:bCs/>
    </w:rPr>
  </w:style>
  <w:style w:type="paragraph" w:styleId="Heading3">
    <w:name w:val="heading 3"/>
    <w:basedOn w:val="Normal"/>
    <w:next w:val="Normal"/>
    <w:qFormat/>
    <w:rsid w:val="00C5128B"/>
    <w:pPr>
      <w:keepNext/>
      <w:outlineLvl w:val="2"/>
    </w:pPr>
    <w:rPr>
      <w:b/>
      <w:color w:val="FFFFFF"/>
    </w:rPr>
  </w:style>
  <w:style w:type="paragraph" w:styleId="Heading4">
    <w:name w:val="heading 4"/>
    <w:basedOn w:val="Normal"/>
    <w:next w:val="Normal"/>
    <w:qFormat/>
    <w:rsid w:val="00C5128B"/>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128B"/>
    <w:pPr>
      <w:tabs>
        <w:tab w:val="center" w:pos="4153"/>
        <w:tab w:val="right" w:pos="8306"/>
      </w:tabs>
    </w:pPr>
  </w:style>
  <w:style w:type="paragraph" w:styleId="Footer">
    <w:name w:val="footer"/>
    <w:basedOn w:val="Normal"/>
    <w:link w:val="FooterChar"/>
    <w:uiPriority w:val="99"/>
    <w:rsid w:val="00C5128B"/>
    <w:pPr>
      <w:tabs>
        <w:tab w:val="center" w:pos="4153"/>
        <w:tab w:val="right" w:pos="8306"/>
      </w:tabs>
    </w:pPr>
  </w:style>
  <w:style w:type="table" w:styleId="TableGrid">
    <w:name w:val="Table Grid"/>
    <w:basedOn w:val="TableNormal"/>
    <w:uiPriority w:val="59"/>
    <w:rsid w:val="0003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24E79"/>
    <w:pPr>
      <w:jc w:val="center"/>
    </w:pPr>
    <w:rPr>
      <w:rFonts w:ascii="Antique Olive" w:hAnsi="Antique Olive"/>
      <w:b/>
      <w:sz w:val="20"/>
    </w:rPr>
  </w:style>
  <w:style w:type="paragraph" w:styleId="Subtitle">
    <w:name w:val="Subtitle"/>
    <w:basedOn w:val="Normal"/>
    <w:qFormat/>
    <w:rsid w:val="00924E79"/>
    <w:pPr>
      <w:jc w:val="center"/>
    </w:pPr>
    <w:rPr>
      <w:rFonts w:ascii="Antique Olive" w:hAnsi="Antique Olive"/>
      <w:b/>
      <w:lang w:eastAsia="en-GB"/>
    </w:rPr>
  </w:style>
  <w:style w:type="paragraph" w:styleId="FootnoteText">
    <w:name w:val="footnote text"/>
    <w:basedOn w:val="Normal"/>
    <w:semiHidden/>
    <w:rsid w:val="00924E79"/>
    <w:rPr>
      <w:sz w:val="20"/>
      <w:szCs w:val="20"/>
    </w:rPr>
  </w:style>
  <w:style w:type="paragraph" w:styleId="BalloonText">
    <w:name w:val="Balloon Text"/>
    <w:basedOn w:val="Normal"/>
    <w:link w:val="BalloonTextChar"/>
    <w:rsid w:val="006248D5"/>
    <w:rPr>
      <w:rFonts w:ascii="Tahoma" w:hAnsi="Tahoma"/>
      <w:sz w:val="16"/>
      <w:szCs w:val="16"/>
    </w:rPr>
  </w:style>
  <w:style w:type="character" w:customStyle="1" w:styleId="BalloonTextChar">
    <w:name w:val="Balloon Text Char"/>
    <w:link w:val="BalloonText"/>
    <w:rsid w:val="006248D5"/>
    <w:rPr>
      <w:rFonts w:ascii="Tahoma" w:hAnsi="Tahoma" w:cs="Tahoma"/>
      <w:sz w:val="16"/>
      <w:szCs w:val="16"/>
      <w:lang w:eastAsia="en-US"/>
    </w:rPr>
  </w:style>
  <w:style w:type="character" w:customStyle="1" w:styleId="TitleChar">
    <w:name w:val="Title Char"/>
    <w:link w:val="Title"/>
    <w:uiPriority w:val="10"/>
    <w:rsid w:val="007E5FA8"/>
    <w:rPr>
      <w:rFonts w:ascii="Antique Olive" w:hAnsi="Antique Olive"/>
      <w:b/>
      <w:szCs w:val="24"/>
    </w:rPr>
  </w:style>
  <w:style w:type="character" w:customStyle="1" w:styleId="FooterChar">
    <w:name w:val="Footer Char"/>
    <w:link w:val="Footer"/>
    <w:uiPriority w:val="99"/>
    <w:rsid w:val="00D930DC"/>
    <w:rPr>
      <w:sz w:val="24"/>
      <w:szCs w:val="24"/>
      <w:lang w:eastAsia="en-US"/>
    </w:rPr>
  </w:style>
  <w:style w:type="paragraph" w:styleId="ListParagraph">
    <w:name w:val="List Paragraph"/>
    <w:basedOn w:val="Normal"/>
    <w:uiPriority w:val="34"/>
    <w:qFormat/>
    <w:rsid w:val="00F52B20"/>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4A01A5"/>
    <w:rPr>
      <w:sz w:val="24"/>
      <w:szCs w:val="24"/>
      <w:lang w:eastAsia="en-US"/>
    </w:rPr>
  </w:style>
  <w:style w:type="paragraph" w:styleId="BodyText">
    <w:name w:val="Body Text"/>
    <w:basedOn w:val="Normal"/>
    <w:link w:val="BodyTextChar"/>
    <w:rsid w:val="003307DD"/>
    <w:rPr>
      <w:rFonts w:ascii="Seabird SF" w:hAnsi="Seabird SF"/>
      <w:sz w:val="28"/>
      <w:szCs w:val="26"/>
    </w:rPr>
  </w:style>
  <w:style w:type="character" w:customStyle="1" w:styleId="BodyTextChar">
    <w:name w:val="Body Text Char"/>
    <w:basedOn w:val="DefaultParagraphFont"/>
    <w:link w:val="BodyText"/>
    <w:rsid w:val="003307DD"/>
    <w:rPr>
      <w:rFonts w:ascii="Seabird SF" w:hAnsi="Seabird SF"/>
      <w:sz w:val="28"/>
      <w:szCs w:val="26"/>
      <w:lang w:val="en-GB"/>
    </w:rPr>
  </w:style>
  <w:style w:type="paragraph" w:customStyle="1" w:styleId="Default">
    <w:name w:val="Default"/>
    <w:rsid w:val="00AB6FF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wy4CBw4PUAhUBuRQKHcJ5AS4QjRwIBw&amp;url=http://www.forwardmid.org.uk/bonnyriggparking.html&amp;psig=AFQjCNF8qYSj5qrt0SWPl_ggMSdON6kQhQ&amp;ust=149554318071718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5FB55-6583-452F-9DCB-AC66C02A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2387</Words>
  <Characters>14514</Characters>
  <Application>Microsoft Office Word</Application>
  <DocSecurity>4</DocSecurity>
  <Lines>120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Glasgow City Council Education Services</vt:lpstr>
      <vt:lpstr/>
      <vt:lpstr>Part 2: Midlothian Education Improvement Planning </vt:lpstr>
    </vt:vector>
  </TitlesOfParts>
  <Company>Glasgow City Council</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 Education Services</dc:title>
  <dc:creator>Alan Orr</dc:creator>
  <cp:lastModifiedBy>colqul39</cp:lastModifiedBy>
  <cp:revision>2</cp:revision>
  <cp:lastPrinted>2017-06-27T09:22:00Z</cp:lastPrinted>
  <dcterms:created xsi:type="dcterms:W3CDTF">2017-09-20T12:20:00Z</dcterms:created>
  <dcterms:modified xsi:type="dcterms:W3CDTF">2017-09-20T12:20:00Z</dcterms:modified>
</cp:coreProperties>
</file>