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BF" w:rsidRDefault="004C060E">
      <w:pPr>
        <w:pStyle w:val="Title"/>
      </w:pPr>
      <w:r>
        <w:rPr>
          <w:noProof/>
          <w:lang w:eastAsia="en-GB"/>
        </w:rPr>
        <w:drawing>
          <wp:anchor distT="0" distB="0" distL="114300" distR="114300" simplePos="0" relativeHeight="251658240" behindDoc="1" locked="0" layoutInCell="1" allowOverlap="1">
            <wp:simplePos x="0" y="0"/>
            <wp:positionH relativeFrom="column">
              <wp:posOffset>818515</wp:posOffset>
            </wp:positionH>
            <wp:positionV relativeFrom="paragraph">
              <wp:posOffset>-280035</wp:posOffset>
            </wp:positionV>
            <wp:extent cx="717550" cy="935990"/>
            <wp:effectExtent l="19050" t="0" r="6350" b="0"/>
            <wp:wrapTight wrapText="bothSides">
              <wp:wrapPolygon edited="0">
                <wp:start x="-573" y="0"/>
                <wp:lineTo x="-573" y="21102"/>
                <wp:lineTo x="21791" y="21102"/>
                <wp:lineTo x="21791" y="0"/>
                <wp:lineTo x="-573" y="0"/>
              </wp:wrapPolygon>
            </wp:wrapTight>
            <wp:docPr id="15" name="Picture 15" descr="eco-schoo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chools-logo.png"/>
                    <pic:cNvPicPr/>
                  </pic:nvPicPr>
                  <pic:blipFill>
                    <a:blip r:embed="rId8" cstate="print"/>
                    <a:srcRect t="17553" r="10958" b="15745"/>
                    <a:stretch>
                      <a:fillRect/>
                    </a:stretch>
                  </pic:blipFill>
                  <pic:spPr>
                    <a:xfrm>
                      <a:off x="0" y="0"/>
                      <a:ext cx="717550" cy="935990"/>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5363210</wp:posOffset>
            </wp:positionH>
            <wp:positionV relativeFrom="paragraph">
              <wp:posOffset>-280035</wp:posOffset>
            </wp:positionV>
            <wp:extent cx="826770" cy="900430"/>
            <wp:effectExtent l="19050" t="0" r="0" b="0"/>
            <wp:wrapTight wrapText="bothSides">
              <wp:wrapPolygon edited="0">
                <wp:start x="-498" y="0"/>
                <wp:lineTo x="-498" y="21021"/>
                <wp:lineTo x="21401" y="21021"/>
                <wp:lineTo x="21401" y="0"/>
                <wp:lineTo x="-498" y="0"/>
              </wp:wrapPolygon>
            </wp:wrapTight>
            <wp:docPr id="16" name="Picture 16" descr="RRSA-RO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ROC-Logo[1].jpg"/>
                    <pic:cNvPicPr/>
                  </pic:nvPicPr>
                  <pic:blipFill>
                    <a:blip r:embed="rId9" cstate="print"/>
                    <a:stretch>
                      <a:fillRect/>
                    </a:stretch>
                  </pic:blipFill>
                  <pic:spPr>
                    <a:xfrm>
                      <a:off x="0" y="0"/>
                      <a:ext cx="826770" cy="900430"/>
                    </a:xfrm>
                    <a:prstGeom prst="rect">
                      <a:avLst/>
                    </a:prstGeom>
                  </pic:spPr>
                </pic:pic>
              </a:graphicData>
            </a:graphic>
          </wp:anchor>
        </w:drawing>
      </w:r>
      <w:r w:rsidR="001802BF">
        <w:t>Midlothian</w:t>
      </w:r>
      <w:r w:rsidRPr="004C060E">
        <w:rPr>
          <w:noProof/>
          <w:lang w:eastAsia="en-GB"/>
        </w:rPr>
        <w:t xml:space="preserve"> </w:t>
      </w:r>
    </w:p>
    <w:tbl>
      <w:tblPr>
        <w:tblW w:w="11392" w:type="dxa"/>
        <w:tblInd w:w="-176" w:type="dxa"/>
        <w:tblLayout w:type="fixed"/>
        <w:tblLook w:val="0000"/>
      </w:tblPr>
      <w:tblGrid>
        <w:gridCol w:w="4060"/>
        <w:gridCol w:w="3413"/>
        <w:gridCol w:w="3919"/>
      </w:tblGrid>
      <w:tr w:rsidR="001802BF" w:rsidTr="004C060E">
        <w:trPr>
          <w:trHeight w:val="1806"/>
        </w:trPr>
        <w:tc>
          <w:tcPr>
            <w:tcW w:w="4060" w:type="dxa"/>
          </w:tcPr>
          <w:p w:rsidR="001802BF" w:rsidRPr="005F49C5" w:rsidRDefault="00F97966">
            <w:pPr>
              <w:rPr>
                <w:rFonts w:ascii="Arial" w:hAnsi="Arial" w:cs="Arial"/>
                <w:b/>
                <w:sz w:val="20"/>
              </w:rPr>
            </w:pPr>
            <w:r w:rsidRPr="00F97966">
              <w:rPr>
                <w:rFonts w:ascii="Arial" w:hAnsi="Arial" w:cs="Arial"/>
                <w:noProof/>
                <w:sz w:val="20"/>
              </w:rPr>
              <w:pict>
                <v:line id="_x0000_s1026" style="position:absolute;left:0;text-align:left;z-index:251657216;mso-position-horizontal-relative:text;mso-position-vertical-relative:text" from="40.95pt,69.55pt" to="137.75pt,69.6pt" o:allowincell="f">
                  <v:stroke startarrowwidth="narrow" startarrowlength="short" endarrowwidth="narrow" endarrowlength="short"/>
                </v:line>
              </w:pict>
            </w:r>
          </w:p>
          <w:p w:rsidR="001802BF" w:rsidRPr="005F49C5" w:rsidRDefault="00461C10" w:rsidP="00306F86">
            <w:pPr>
              <w:jc w:val="center"/>
              <w:rPr>
                <w:rFonts w:ascii="Arial" w:hAnsi="Arial" w:cs="Arial"/>
                <w:b/>
                <w:sz w:val="18"/>
                <w:szCs w:val="18"/>
              </w:rPr>
            </w:pPr>
            <w:r w:rsidRPr="005F49C5">
              <w:rPr>
                <w:rFonts w:ascii="Arial" w:hAnsi="Arial" w:cs="Arial"/>
                <w:b/>
                <w:sz w:val="18"/>
                <w:szCs w:val="18"/>
              </w:rPr>
              <w:t>Mrs Jennifer Allison</w:t>
            </w:r>
          </w:p>
          <w:p w:rsidR="001802BF" w:rsidRPr="005F49C5" w:rsidRDefault="0096119D" w:rsidP="00306F86">
            <w:pPr>
              <w:jc w:val="center"/>
              <w:rPr>
                <w:rFonts w:ascii="Arial" w:hAnsi="Arial" w:cs="Arial"/>
                <w:b/>
                <w:sz w:val="18"/>
                <w:szCs w:val="18"/>
              </w:rPr>
            </w:pPr>
            <w:r w:rsidRPr="005F49C5">
              <w:rPr>
                <w:rFonts w:ascii="Arial" w:hAnsi="Arial" w:cs="Arial"/>
                <w:b/>
                <w:sz w:val="18"/>
                <w:szCs w:val="18"/>
              </w:rPr>
              <w:t>HEAD</w:t>
            </w:r>
            <w:r w:rsidR="001802BF" w:rsidRPr="005F49C5">
              <w:rPr>
                <w:rFonts w:ascii="Arial" w:hAnsi="Arial" w:cs="Arial"/>
                <w:b/>
                <w:sz w:val="18"/>
                <w:szCs w:val="18"/>
              </w:rPr>
              <w:t xml:space="preserve"> TEACHER</w:t>
            </w:r>
          </w:p>
          <w:p w:rsidR="00DC57F7" w:rsidRPr="005F49C5" w:rsidRDefault="00DC57F7" w:rsidP="00306F86">
            <w:pPr>
              <w:jc w:val="left"/>
              <w:rPr>
                <w:rFonts w:ascii="Arial" w:hAnsi="Arial" w:cs="Arial"/>
                <w:b/>
                <w:sz w:val="18"/>
                <w:szCs w:val="18"/>
              </w:rPr>
            </w:pPr>
          </w:p>
          <w:p w:rsidR="005F49C5" w:rsidRDefault="005F49C5" w:rsidP="00655843">
            <w:pPr>
              <w:ind w:left="743"/>
              <w:jc w:val="left"/>
              <w:rPr>
                <w:rFonts w:ascii="Arial" w:hAnsi="Arial" w:cs="Arial"/>
                <w:b/>
                <w:sz w:val="18"/>
                <w:szCs w:val="18"/>
              </w:rPr>
            </w:pPr>
          </w:p>
          <w:p w:rsidR="001802BF" w:rsidRPr="005F49C5" w:rsidRDefault="001802BF" w:rsidP="00655843">
            <w:pPr>
              <w:ind w:left="743"/>
              <w:jc w:val="left"/>
              <w:rPr>
                <w:rFonts w:ascii="Arial" w:hAnsi="Arial" w:cs="Arial"/>
                <w:b/>
                <w:sz w:val="18"/>
                <w:szCs w:val="18"/>
              </w:rPr>
            </w:pPr>
            <w:r w:rsidRPr="005F49C5">
              <w:rPr>
                <w:rFonts w:ascii="Arial" w:hAnsi="Arial" w:cs="Arial"/>
                <w:b/>
                <w:sz w:val="18"/>
                <w:szCs w:val="18"/>
              </w:rPr>
              <w:t xml:space="preserve">Telephone: </w:t>
            </w:r>
            <w:r w:rsidR="0058195E" w:rsidRPr="005F49C5">
              <w:rPr>
                <w:rFonts w:ascii="Arial" w:hAnsi="Arial" w:cs="Arial"/>
                <w:b/>
                <w:sz w:val="18"/>
                <w:szCs w:val="18"/>
              </w:rPr>
              <w:t>0131 271 4570</w:t>
            </w:r>
          </w:p>
          <w:p w:rsidR="001802BF" w:rsidRPr="005F49C5" w:rsidRDefault="00306F86" w:rsidP="00655843">
            <w:pPr>
              <w:ind w:left="743"/>
              <w:jc w:val="left"/>
              <w:rPr>
                <w:rFonts w:ascii="Arial" w:hAnsi="Arial" w:cs="Arial"/>
                <w:sz w:val="14"/>
                <w:szCs w:val="14"/>
              </w:rPr>
            </w:pPr>
            <w:r w:rsidRPr="005F49C5">
              <w:rPr>
                <w:rFonts w:ascii="Arial" w:hAnsi="Arial" w:cs="Arial"/>
                <w:b/>
                <w:sz w:val="18"/>
                <w:szCs w:val="18"/>
              </w:rPr>
              <w:t>Email</w:t>
            </w:r>
            <w:r w:rsidRPr="005F49C5">
              <w:rPr>
                <w:rFonts w:ascii="Arial" w:hAnsi="Arial" w:cs="Arial"/>
                <w:sz w:val="16"/>
              </w:rPr>
              <w:t>:</w:t>
            </w:r>
            <w:r w:rsidR="00DC57F7" w:rsidRPr="005F49C5">
              <w:rPr>
                <w:rFonts w:ascii="Arial" w:hAnsi="Arial" w:cs="Arial"/>
                <w:sz w:val="16"/>
              </w:rPr>
              <w:t xml:space="preserve"> </w:t>
            </w:r>
            <w:r w:rsidRPr="005F49C5">
              <w:rPr>
                <w:rFonts w:ascii="Arial" w:hAnsi="Arial" w:cs="Arial"/>
                <w:sz w:val="16"/>
                <w:szCs w:val="14"/>
              </w:rPr>
              <w:t>bonnyrigg_ps@midlothian.gov.uk</w:t>
            </w:r>
          </w:p>
        </w:tc>
        <w:tc>
          <w:tcPr>
            <w:tcW w:w="3413" w:type="dxa"/>
          </w:tcPr>
          <w:p w:rsidR="001802BF" w:rsidRPr="005F49C5" w:rsidRDefault="009B4673" w:rsidP="00DC57F7">
            <w:pPr>
              <w:ind w:left="-56"/>
              <w:jc w:val="center"/>
              <w:rPr>
                <w:rFonts w:ascii="Arial" w:hAnsi="Arial" w:cs="Arial"/>
                <w:sz w:val="20"/>
              </w:rPr>
            </w:pPr>
            <w:r w:rsidRPr="005F49C5">
              <w:rPr>
                <w:rFonts w:ascii="Arial" w:hAnsi="Arial" w:cs="Arial"/>
                <w:noProof/>
                <w:lang w:eastAsia="en-GB"/>
              </w:rPr>
              <w:drawing>
                <wp:inline distT="0" distB="0" distL="0" distR="0">
                  <wp:extent cx="1632329" cy="1046436"/>
                  <wp:effectExtent l="19050" t="0" r="5971" b="0"/>
                  <wp:docPr id="1" name="Picture 1" descr="wag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tail"/>
                          <pic:cNvPicPr>
                            <a:picLocks noChangeAspect="1" noChangeArrowheads="1"/>
                          </pic:cNvPicPr>
                        </pic:nvPicPr>
                        <pic:blipFill>
                          <a:blip r:embed="rId10" cstate="print"/>
                          <a:srcRect/>
                          <a:stretch>
                            <a:fillRect/>
                          </a:stretch>
                        </pic:blipFill>
                        <pic:spPr bwMode="auto">
                          <a:xfrm>
                            <a:off x="0" y="0"/>
                            <a:ext cx="1635485" cy="1048459"/>
                          </a:xfrm>
                          <a:prstGeom prst="rect">
                            <a:avLst/>
                          </a:prstGeom>
                          <a:noFill/>
                          <a:ln w="9525">
                            <a:noFill/>
                            <a:miter lim="800000"/>
                            <a:headEnd/>
                            <a:tailEnd/>
                          </a:ln>
                        </pic:spPr>
                      </pic:pic>
                    </a:graphicData>
                  </a:graphic>
                </wp:inline>
              </w:drawing>
            </w:r>
          </w:p>
        </w:tc>
        <w:tc>
          <w:tcPr>
            <w:tcW w:w="3919" w:type="dxa"/>
          </w:tcPr>
          <w:p w:rsidR="004C060E" w:rsidRPr="005F49C5" w:rsidRDefault="004C060E" w:rsidP="00655843">
            <w:pPr>
              <w:ind w:right="227"/>
              <w:jc w:val="center"/>
              <w:rPr>
                <w:rFonts w:ascii="Arial" w:hAnsi="Arial" w:cs="Arial"/>
                <w:b/>
                <w:sz w:val="18"/>
                <w:szCs w:val="18"/>
              </w:rPr>
            </w:pPr>
          </w:p>
          <w:p w:rsidR="001802BF" w:rsidRPr="005F49C5" w:rsidRDefault="00306F86" w:rsidP="00655843">
            <w:pPr>
              <w:ind w:right="227"/>
              <w:jc w:val="center"/>
              <w:rPr>
                <w:rFonts w:ascii="Arial" w:hAnsi="Arial" w:cs="Arial"/>
                <w:b/>
                <w:sz w:val="18"/>
                <w:szCs w:val="18"/>
              </w:rPr>
            </w:pPr>
            <w:r w:rsidRPr="005F49C5">
              <w:rPr>
                <w:rFonts w:ascii="Arial" w:hAnsi="Arial" w:cs="Arial"/>
                <w:b/>
                <w:sz w:val="18"/>
                <w:szCs w:val="18"/>
              </w:rPr>
              <w:t>BONNYRIGG</w:t>
            </w:r>
            <w:r w:rsidR="001802BF" w:rsidRPr="005F49C5">
              <w:rPr>
                <w:rFonts w:ascii="Arial" w:hAnsi="Arial" w:cs="Arial"/>
                <w:b/>
                <w:sz w:val="18"/>
                <w:szCs w:val="18"/>
              </w:rPr>
              <w:t xml:space="preserve"> PRIMARY SCHOOL</w:t>
            </w:r>
          </w:p>
          <w:p w:rsidR="001802BF" w:rsidRPr="005F49C5" w:rsidRDefault="00306F86" w:rsidP="00655843">
            <w:pPr>
              <w:ind w:right="227"/>
              <w:jc w:val="center"/>
              <w:rPr>
                <w:rFonts w:ascii="Arial" w:hAnsi="Arial" w:cs="Arial"/>
                <w:sz w:val="18"/>
              </w:rPr>
            </w:pPr>
            <w:r w:rsidRPr="005F49C5">
              <w:rPr>
                <w:rFonts w:ascii="Arial" w:hAnsi="Arial" w:cs="Arial"/>
                <w:b/>
                <w:sz w:val="18"/>
                <w:szCs w:val="18"/>
              </w:rPr>
              <w:t>COCKPEN ROAD</w:t>
            </w:r>
            <w:r w:rsidRPr="005F49C5">
              <w:rPr>
                <w:rFonts w:ascii="Arial" w:hAnsi="Arial" w:cs="Arial"/>
                <w:b/>
                <w:sz w:val="18"/>
                <w:szCs w:val="18"/>
              </w:rPr>
              <w:br/>
              <w:t>BONNYRIGG</w:t>
            </w:r>
            <w:r w:rsidRPr="005F49C5">
              <w:rPr>
                <w:rFonts w:ascii="Arial" w:hAnsi="Arial" w:cs="Arial"/>
                <w:b/>
                <w:sz w:val="18"/>
                <w:szCs w:val="18"/>
              </w:rPr>
              <w:br/>
              <w:t>MIDLOTHIAN</w:t>
            </w:r>
            <w:r w:rsidRPr="005F49C5">
              <w:rPr>
                <w:rFonts w:ascii="Arial" w:hAnsi="Arial" w:cs="Arial"/>
                <w:b/>
                <w:sz w:val="18"/>
                <w:szCs w:val="18"/>
              </w:rPr>
              <w:br/>
              <w:t>EH19 3HR</w:t>
            </w:r>
          </w:p>
        </w:tc>
      </w:tr>
    </w:tbl>
    <w:p w:rsidR="00CE59C4" w:rsidRPr="00CE59C4" w:rsidRDefault="00CE59C4" w:rsidP="00CF7908">
      <w:pPr>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E59C4">
        <w:rPr>
          <w:rFonts w:ascii="Arial" w:hAnsi="Arial" w:cs="Arial"/>
          <w:szCs w:val="24"/>
        </w:rPr>
        <w:t>30</w:t>
      </w:r>
      <w:r w:rsidRPr="00CE59C4">
        <w:rPr>
          <w:rFonts w:ascii="Arial" w:hAnsi="Arial" w:cs="Arial"/>
          <w:szCs w:val="24"/>
          <w:vertAlign w:val="superscript"/>
        </w:rPr>
        <w:t>th</w:t>
      </w:r>
      <w:r w:rsidRPr="00CE59C4">
        <w:rPr>
          <w:rFonts w:ascii="Arial" w:hAnsi="Arial" w:cs="Arial"/>
          <w:szCs w:val="24"/>
        </w:rPr>
        <w:t xml:space="preserve"> August 2016 </w:t>
      </w:r>
    </w:p>
    <w:p w:rsidR="00CE59C4" w:rsidRPr="00CE59C4" w:rsidRDefault="00CE59C4" w:rsidP="00CF7908">
      <w:pPr>
        <w:jc w:val="left"/>
        <w:rPr>
          <w:rFonts w:ascii="Arial" w:hAnsi="Arial" w:cs="Arial"/>
          <w:szCs w:val="24"/>
        </w:rPr>
      </w:pPr>
    </w:p>
    <w:p w:rsidR="00CE59C4" w:rsidRDefault="00CE59C4" w:rsidP="00CE59C4">
      <w:pPr>
        <w:rPr>
          <w:rFonts w:ascii="Arial" w:hAnsi="Arial" w:cs="Arial"/>
        </w:rPr>
      </w:pPr>
    </w:p>
    <w:p w:rsidR="00CE59C4" w:rsidRDefault="00CE59C4" w:rsidP="00CE59C4">
      <w:pPr>
        <w:rPr>
          <w:rFonts w:ascii="Arial" w:hAnsi="Arial" w:cs="Arial"/>
        </w:rPr>
      </w:pPr>
    </w:p>
    <w:p w:rsidR="00CE59C4" w:rsidRDefault="00CE59C4" w:rsidP="00CE59C4">
      <w:pPr>
        <w:rPr>
          <w:rFonts w:ascii="Arial" w:hAnsi="Arial" w:cs="Arial"/>
        </w:rPr>
      </w:pPr>
      <w:r w:rsidRPr="00CE59C4">
        <w:rPr>
          <w:rFonts w:ascii="Arial" w:hAnsi="Arial" w:cs="Arial"/>
        </w:rPr>
        <w:t>Dear Parents/Carers</w:t>
      </w:r>
    </w:p>
    <w:p w:rsidR="00CE59C4" w:rsidRPr="00CE59C4" w:rsidRDefault="00CE59C4" w:rsidP="00CE59C4">
      <w:pPr>
        <w:rPr>
          <w:rFonts w:ascii="Arial" w:hAnsi="Arial" w:cs="Arial"/>
        </w:rPr>
      </w:pPr>
    </w:p>
    <w:p w:rsidR="00CE59C4" w:rsidRPr="00CE59C4" w:rsidRDefault="00CE59C4" w:rsidP="00CE59C4">
      <w:pPr>
        <w:rPr>
          <w:rFonts w:ascii="Arial" w:hAnsi="Arial" w:cs="Arial"/>
        </w:rPr>
      </w:pPr>
      <w:r w:rsidRPr="00CE59C4">
        <w:rPr>
          <w:rFonts w:ascii="Arial" w:hAnsi="Arial" w:cs="Arial"/>
        </w:rPr>
        <w:t>Your children are now in to their second week of school and we are all very impressed by how well they are all settling. They are responding well to their new learning environment and beginning to follow simple routines.</w:t>
      </w:r>
    </w:p>
    <w:p w:rsidR="00CE59C4" w:rsidRDefault="00CE59C4" w:rsidP="00CE59C4">
      <w:pPr>
        <w:rPr>
          <w:rFonts w:ascii="Arial" w:hAnsi="Arial" w:cs="Arial"/>
        </w:rPr>
      </w:pPr>
      <w:r w:rsidRPr="00CE59C4">
        <w:rPr>
          <w:rFonts w:ascii="Arial" w:hAnsi="Arial" w:cs="Arial"/>
        </w:rPr>
        <w:t>It has however, been brought to my attention that parents/carers may appreciate clarification of a few points.</w:t>
      </w:r>
    </w:p>
    <w:p w:rsidR="00CE59C4" w:rsidRPr="00CE59C4" w:rsidRDefault="00CE59C4" w:rsidP="00CE59C4">
      <w:pPr>
        <w:rPr>
          <w:rFonts w:ascii="Arial" w:hAnsi="Arial" w:cs="Arial"/>
        </w:rPr>
      </w:pPr>
    </w:p>
    <w:p w:rsidR="00CE59C4" w:rsidRDefault="00CE59C4" w:rsidP="00CE59C4">
      <w:pPr>
        <w:rPr>
          <w:rFonts w:ascii="Arial" w:hAnsi="Arial" w:cs="Arial"/>
          <w:b/>
          <w:u w:val="single"/>
        </w:rPr>
      </w:pPr>
      <w:r w:rsidRPr="00CE59C4">
        <w:rPr>
          <w:rFonts w:ascii="Arial" w:hAnsi="Arial" w:cs="Arial"/>
          <w:b/>
          <w:u w:val="single"/>
        </w:rPr>
        <w:t>School Day</w:t>
      </w:r>
    </w:p>
    <w:p w:rsidR="00CE59C4" w:rsidRPr="00CE59C4" w:rsidRDefault="00CE59C4" w:rsidP="00CE59C4">
      <w:pPr>
        <w:rPr>
          <w:rFonts w:ascii="Arial" w:hAnsi="Arial" w:cs="Arial"/>
          <w:b/>
          <w:u w:val="single"/>
        </w:rPr>
      </w:pPr>
    </w:p>
    <w:p w:rsidR="00CE59C4" w:rsidRDefault="00CE59C4" w:rsidP="00CE59C4">
      <w:pPr>
        <w:rPr>
          <w:rFonts w:ascii="Arial" w:hAnsi="Arial" w:cs="Arial"/>
          <w:b/>
          <w:u w:val="single"/>
        </w:rPr>
      </w:pPr>
      <w:r w:rsidRPr="00CE59C4">
        <w:rPr>
          <w:rFonts w:ascii="Arial" w:hAnsi="Arial" w:cs="Arial"/>
          <w:b/>
          <w:u w:val="single"/>
        </w:rPr>
        <w:t>Until Friday 2</w:t>
      </w:r>
      <w:r w:rsidRPr="00CE59C4">
        <w:rPr>
          <w:rFonts w:ascii="Arial" w:hAnsi="Arial" w:cs="Arial"/>
          <w:b/>
          <w:u w:val="single"/>
          <w:vertAlign w:val="superscript"/>
        </w:rPr>
        <w:t>nd</w:t>
      </w:r>
      <w:r w:rsidRPr="00CE59C4">
        <w:rPr>
          <w:rFonts w:ascii="Arial" w:hAnsi="Arial" w:cs="Arial"/>
          <w:b/>
          <w:u w:val="single"/>
        </w:rPr>
        <w:t xml:space="preserve"> September</w:t>
      </w:r>
    </w:p>
    <w:p w:rsidR="00CE59C4" w:rsidRPr="00CE59C4" w:rsidRDefault="00CE59C4" w:rsidP="00CE59C4">
      <w:pPr>
        <w:rPr>
          <w:rFonts w:ascii="Arial" w:hAnsi="Arial" w:cs="Arial"/>
          <w:b/>
          <w:u w:val="single"/>
        </w:rPr>
      </w:pPr>
    </w:p>
    <w:p w:rsidR="00CE59C4" w:rsidRPr="00CE59C4" w:rsidRDefault="00CE59C4" w:rsidP="00CE59C4">
      <w:pPr>
        <w:rPr>
          <w:rFonts w:ascii="Arial" w:hAnsi="Arial" w:cs="Arial"/>
        </w:rPr>
      </w:pPr>
      <w:r w:rsidRPr="00CE59C4">
        <w:rPr>
          <w:rFonts w:ascii="Arial" w:hAnsi="Arial" w:cs="Arial"/>
        </w:rPr>
        <w:t>Monday- Thursday 8.</w:t>
      </w:r>
      <w:r>
        <w:rPr>
          <w:rFonts w:ascii="Arial" w:hAnsi="Arial" w:cs="Arial"/>
        </w:rPr>
        <w:t xml:space="preserve">50 </w:t>
      </w:r>
      <w:proofErr w:type="gramStart"/>
      <w:r>
        <w:rPr>
          <w:rFonts w:ascii="Arial" w:hAnsi="Arial" w:cs="Arial"/>
        </w:rPr>
        <w:t>am</w:t>
      </w:r>
      <w:proofErr w:type="gramEnd"/>
      <w:r>
        <w:rPr>
          <w:rFonts w:ascii="Arial" w:hAnsi="Arial" w:cs="Arial"/>
        </w:rPr>
        <w:t xml:space="preserve"> - </w:t>
      </w:r>
      <w:r w:rsidRPr="00CE59C4">
        <w:rPr>
          <w:rFonts w:ascii="Arial" w:hAnsi="Arial" w:cs="Arial"/>
        </w:rPr>
        <w:t>12 noon</w:t>
      </w:r>
    </w:p>
    <w:p w:rsidR="00CE59C4" w:rsidRDefault="00CE59C4" w:rsidP="00CE59C4">
      <w:pPr>
        <w:rPr>
          <w:rFonts w:ascii="Arial" w:hAnsi="Arial" w:cs="Arial"/>
        </w:rPr>
      </w:pPr>
      <w:r w:rsidRPr="00CE59C4">
        <w:rPr>
          <w:rFonts w:ascii="Arial" w:hAnsi="Arial" w:cs="Arial"/>
        </w:rPr>
        <w:t>Friday 8.50</w:t>
      </w:r>
      <w:r>
        <w:rPr>
          <w:rFonts w:ascii="Arial" w:hAnsi="Arial" w:cs="Arial"/>
        </w:rPr>
        <w:t xml:space="preserve"> </w:t>
      </w:r>
      <w:r w:rsidRPr="00CE59C4">
        <w:rPr>
          <w:rFonts w:ascii="Arial" w:hAnsi="Arial" w:cs="Arial"/>
        </w:rPr>
        <w:t xml:space="preserve">am -12.15 </w:t>
      </w:r>
      <w:r>
        <w:rPr>
          <w:rFonts w:ascii="Arial" w:hAnsi="Arial" w:cs="Arial"/>
        </w:rPr>
        <w:t>pm</w:t>
      </w:r>
    </w:p>
    <w:p w:rsidR="00CE59C4" w:rsidRPr="00CE59C4" w:rsidRDefault="00CE59C4" w:rsidP="00CE59C4">
      <w:pPr>
        <w:rPr>
          <w:rFonts w:ascii="Arial" w:hAnsi="Arial" w:cs="Arial"/>
        </w:rPr>
      </w:pPr>
    </w:p>
    <w:p w:rsidR="00CE59C4" w:rsidRDefault="00CE59C4" w:rsidP="00CE59C4">
      <w:pPr>
        <w:rPr>
          <w:rFonts w:ascii="Arial" w:hAnsi="Arial" w:cs="Arial"/>
          <w:b/>
          <w:u w:val="single"/>
        </w:rPr>
      </w:pPr>
      <w:r w:rsidRPr="00CE59C4">
        <w:rPr>
          <w:rFonts w:ascii="Arial" w:hAnsi="Arial" w:cs="Arial"/>
          <w:b/>
          <w:u w:val="single"/>
        </w:rPr>
        <w:t>From Monday 5</w:t>
      </w:r>
      <w:r w:rsidRPr="00CE59C4">
        <w:rPr>
          <w:rFonts w:ascii="Arial" w:hAnsi="Arial" w:cs="Arial"/>
          <w:b/>
          <w:u w:val="single"/>
          <w:vertAlign w:val="superscript"/>
        </w:rPr>
        <w:t>th</w:t>
      </w:r>
      <w:r w:rsidRPr="00CE59C4">
        <w:rPr>
          <w:rFonts w:ascii="Arial" w:hAnsi="Arial" w:cs="Arial"/>
          <w:b/>
          <w:u w:val="single"/>
        </w:rPr>
        <w:t xml:space="preserve"> September</w:t>
      </w:r>
    </w:p>
    <w:p w:rsidR="00CE59C4" w:rsidRPr="00CE59C4" w:rsidRDefault="00CE59C4" w:rsidP="00CE59C4">
      <w:pPr>
        <w:rPr>
          <w:rFonts w:ascii="Arial" w:hAnsi="Arial" w:cs="Arial"/>
          <w:b/>
          <w:u w:val="single"/>
        </w:rPr>
      </w:pPr>
    </w:p>
    <w:p w:rsidR="00CE59C4" w:rsidRPr="00CE59C4" w:rsidRDefault="00CE59C4" w:rsidP="00CE59C4">
      <w:pPr>
        <w:rPr>
          <w:rFonts w:ascii="Arial" w:hAnsi="Arial" w:cs="Arial"/>
        </w:rPr>
      </w:pPr>
      <w:r w:rsidRPr="00CE59C4">
        <w:rPr>
          <w:rFonts w:ascii="Arial" w:hAnsi="Arial" w:cs="Arial"/>
        </w:rPr>
        <w:t>Monday –Thursday 8.50</w:t>
      </w:r>
      <w:r>
        <w:rPr>
          <w:rFonts w:ascii="Arial" w:hAnsi="Arial" w:cs="Arial"/>
        </w:rPr>
        <w:t xml:space="preserve"> </w:t>
      </w:r>
      <w:r w:rsidRPr="00CE59C4">
        <w:rPr>
          <w:rFonts w:ascii="Arial" w:hAnsi="Arial" w:cs="Arial"/>
        </w:rPr>
        <w:t>am until 2.50</w:t>
      </w:r>
      <w:r>
        <w:rPr>
          <w:rFonts w:ascii="Arial" w:hAnsi="Arial" w:cs="Arial"/>
        </w:rPr>
        <w:t xml:space="preserve"> </w:t>
      </w:r>
      <w:r w:rsidRPr="00CE59C4">
        <w:rPr>
          <w:rFonts w:ascii="Arial" w:hAnsi="Arial" w:cs="Arial"/>
        </w:rPr>
        <w:t>pm (Lunch 12noon -1pm)</w:t>
      </w:r>
    </w:p>
    <w:p w:rsidR="00CE59C4" w:rsidRDefault="00CE59C4" w:rsidP="00CE59C4">
      <w:pPr>
        <w:rPr>
          <w:rFonts w:ascii="Arial" w:hAnsi="Arial" w:cs="Arial"/>
        </w:rPr>
      </w:pPr>
      <w:r w:rsidRPr="00CE59C4">
        <w:rPr>
          <w:rFonts w:ascii="Arial" w:hAnsi="Arial" w:cs="Arial"/>
        </w:rPr>
        <w:t>Friday 8.50</w:t>
      </w:r>
      <w:r>
        <w:rPr>
          <w:rFonts w:ascii="Arial" w:hAnsi="Arial" w:cs="Arial"/>
        </w:rPr>
        <w:t xml:space="preserve"> </w:t>
      </w:r>
      <w:proofErr w:type="gramStart"/>
      <w:r w:rsidRPr="00CE59C4">
        <w:rPr>
          <w:rFonts w:ascii="Arial" w:hAnsi="Arial" w:cs="Arial"/>
        </w:rPr>
        <w:t>am</w:t>
      </w:r>
      <w:proofErr w:type="gramEnd"/>
      <w:r w:rsidRPr="00CE59C4">
        <w:rPr>
          <w:rFonts w:ascii="Arial" w:hAnsi="Arial" w:cs="Arial"/>
        </w:rPr>
        <w:t xml:space="preserve"> until 12.15</w:t>
      </w:r>
      <w:r>
        <w:rPr>
          <w:rFonts w:ascii="Arial" w:hAnsi="Arial" w:cs="Arial"/>
        </w:rPr>
        <w:t xml:space="preserve"> </w:t>
      </w:r>
      <w:r w:rsidRPr="00CE59C4">
        <w:rPr>
          <w:rFonts w:ascii="Arial" w:hAnsi="Arial" w:cs="Arial"/>
        </w:rPr>
        <w:t>pm</w:t>
      </w:r>
    </w:p>
    <w:p w:rsidR="00CE59C4" w:rsidRPr="00CE59C4" w:rsidRDefault="00CE59C4" w:rsidP="00CE59C4">
      <w:pPr>
        <w:rPr>
          <w:rFonts w:ascii="Arial" w:hAnsi="Arial" w:cs="Arial"/>
        </w:rPr>
      </w:pPr>
    </w:p>
    <w:p w:rsidR="00CE59C4" w:rsidRDefault="00CE59C4" w:rsidP="00CE59C4">
      <w:pPr>
        <w:rPr>
          <w:rFonts w:ascii="Arial" w:hAnsi="Arial" w:cs="Arial"/>
        </w:rPr>
      </w:pPr>
      <w:r w:rsidRPr="00CE59C4">
        <w:rPr>
          <w:rFonts w:ascii="Arial" w:hAnsi="Arial" w:cs="Arial"/>
        </w:rPr>
        <w:t>The Friday finish of 12.15</w:t>
      </w:r>
      <w:r>
        <w:rPr>
          <w:rFonts w:ascii="Arial" w:hAnsi="Arial" w:cs="Arial"/>
        </w:rPr>
        <w:t xml:space="preserve"> </w:t>
      </w:r>
      <w:r w:rsidRPr="00CE59C4">
        <w:rPr>
          <w:rFonts w:ascii="Arial" w:hAnsi="Arial" w:cs="Arial"/>
        </w:rPr>
        <w:t>pm was shared at the meeting for parents and carers in the summer term. However, I do understand that you would have appreciated a reminder of this. We will make sure we do this next year.</w:t>
      </w:r>
    </w:p>
    <w:p w:rsidR="00CE59C4" w:rsidRPr="00CE59C4" w:rsidRDefault="00CE59C4" w:rsidP="00CE59C4">
      <w:pPr>
        <w:rPr>
          <w:rFonts w:ascii="Arial" w:hAnsi="Arial" w:cs="Arial"/>
        </w:rPr>
      </w:pPr>
    </w:p>
    <w:p w:rsidR="00CE59C4" w:rsidRDefault="00CE59C4" w:rsidP="00CE59C4">
      <w:pPr>
        <w:rPr>
          <w:rFonts w:ascii="Arial" w:hAnsi="Arial" w:cs="Arial"/>
          <w:b/>
          <w:u w:val="single"/>
        </w:rPr>
      </w:pPr>
      <w:r w:rsidRPr="00CE59C4">
        <w:rPr>
          <w:rFonts w:ascii="Arial" w:hAnsi="Arial" w:cs="Arial"/>
          <w:b/>
          <w:u w:val="single"/>
        </w:rPr>
        <w:t>Homework</w:t>
      </w:r>
    </w:p>
    <w:p w:rsidR="00CE59C4" w:rsidRPr="00CE59C4" w:rsidRDefault="00CE59C4" w:rsidP="00CE59C4">
      <w:pPr>
        <w:rPr>
          <w:rFonts w:ascii="Arial" w:hAnsi="Arial" w:cs="Arial"/>
          <w:b/>
          <w:u w:val="single"/>
        </w:rPr>
      </w:pPr>
    </w:p>
    <w:p w:rsidR="00CE59C4" w:rsidRDefault="00CE59C4" w:rsidP="00CE59C4">
      <w:pPr>
        <w:rPr>
          <w:rFonts w:ascii="Arial" w:hAnsi="Arial" w:cs="Arial"/>
        </w:rPr>
      </w:pPr>
      <w:r w:rsidRPr="00CE59C4">
        <w:rPr>
          <w:rFonts w:ascii="Arial" w:hAnsi="Arial" w:cs="Arial"/>
        </w:rPr>
        <w:t>The yellow magnetic boards and letters which the children have been bringing home are a new initiative this year. We are very excited that the children will all have a magnetic board and letters to use at home.  We realised on Tuesday that the children were having difficulty carrying everything and sent a letter out to say that children do not need to bring the magnetic boards and letters into school. They can stay at home. Each new letter will be sent home in the red bags and you can add it to the ones you already have.</w:t>
      </w:r>
    </w:p>
    <w:p w:rsidR="00CE59C4" w:rsidRPr="00CE59C4" w:rsidRDefault="00CE59C4" w:rsidP="00CE59C4">
      <w:pPr>
        <w:rPr>
          <w:rFonts w:ascii="Arial" w:hAnsi="Arial" w:cs="Arial"/>
        </w:rPr>
      </w:pPr>
    </w:p>
    <w:p w:rsidR="00CE59C4" w:rsidRDefault="00CE59C4" w:rsidP="00CE59C4">
      <w:pPr>
        <w:rPr>
          <w:rFonts w:ascii="Arial" w:hAnsi="Arial" w:cs="Arial"/>
        </w:rPr>
      </w:pPr>
      <w:r w:rsidRPr="00CE59C4">
        <w:rPr>
          <w:rFonts w:ascii="Arial" w:hAnsi="Arial" w:cs="Arial"/>
        </w:rPr>
        <w:lastRenderedPageBreak/>
        <w:t>The worksheets should be completed and returned to school for teachers to see so that they can give your child some feedback. They will then be returned to you so that you have a record of the sounds covered and the action that goes with each sound.</w:t>
      </w:r>
    </w:p>
    <w:p w:rsidR="00CE59C4" w:rsidRPr="00CE59C4" w:rsidRDefault="00CE59C4" w:rsidP="00CE59C4">
      <w:pPr>
        <w:rPr>
          <w:rFonts w:ascii="Arial" w:hAnsi="Arial" w:cs="Arial"/>
        </w:rPr>
      </w:pPr>
    </w:p>
    <w:p w:rsidR="00CE59C4" w:rsidRDefault="00CE59C4" w:rsidP="00CE59C4">
      <w:pPr>
        <w:rPr>
          <w:rFonts w:ascii="Arial" w:hAnsi="Arial" w:cs="Arial"/>
          <w:b/>
          <w:u w:val="single"/>
        </w:rPr>
      </w:pPr>
      <w:r w:rsidRPr="00CE59C4">
        <w:rPr>
          <w:rFonts w:ascii="Arial" w:hAnsi="Arial" w:cs="Arial"/>
          <w:b/>
          <w:u w:val="single"/>
        </w:rPr>
        <w:t>Golden Time</w:t>
      </w:r>
    </w:p>
    <w:p w:rsidR="00CE59C4" w:rsidRPr="00CE59C4" w:rsidRDefault="00CE59C4" w:rsidP="00CE59C4">
      <w:pPr>
        <w:rPr>
          <w:rFonts w:ascii="Arial" w:hAnsi="Arial" w:cs="Arial"/>
          <w:b/>
          <w:u w:val="single"/>
        </w:rPr>
      </w:pPr>
    </w:p>
    <w:p w:rsidR="00CE59C4" w:rsidRPr="00CE59C4" w:rsidRDefault="00CE59C4" w:rsidP="00CE59C4">
      <w:pPr>
        <w:rPr>
          <w:rFonts w:ascii="Arial" w:hAnsi="Arial" w:cs="Arial"/>
        </w:rPr>
      </w:pPr>
      <w:r w:rsidRPr="00CE59C4">
        <w:rPr>
          <w:rFonts w:ascii="Arial" w:hAnsi="Arial" w:cs="Arial"/>
        </w:rPr>
        <w:t xml:space="preserve">Children may bring a toy to school for Golden Time on a Friday, if they wish. This should not be a piece of electronic equipment such as </w:t>
      </w:r>
      <w:proofErr w:type="gramStart"/>
      <w:r w:rsidRPr="00CE59C4">
        <w:rPr>
          <w:rFonts w:ascii="Arial" w:hAnsi="Arial" w:cs="Arial"/>
        </w:rPr>
        <w:t>an I</w:t>
      </w:r>
      <w:proofErr w:type="gramEnd"/>
      <w:r w:rsidRPr="00CE59C4">
        <w:rPr>
          <w:rFonts w:ascii="Arial" w:hAnsi="Arial" w:cs="Arial"/>
        </w:rPr>
        <w:t xml:space="preserve"> pad or a phone. The toy or game should be something that your child can look after by him/herself and should not be something easily broken. P1 classrooms are busy, active places and we want to avoid any unnecessary upset.</w:t>
      </w:r>
    </w:p>
    <w:p w:rsidR="00CE59C4" w:rsidRPr="00CE59C4" w:rsidRDefault="00CE59C4" w:rsidP="00CE59C4">
      <w:pPr>
        <w:rPr>
          <w:rFonts w:ascii="Arial" w:hAnsi="Arial" w:cs="Arial"/>
        </w:rPr>
      </w:pPr>
    </w:p>
    <w:p w:rsidR="00CE59C4" w:rsidRDefault="00CE59C4" w:rsidP="00CE59C4">
      <w:pPr>
        <w:rPr>
          <w:rFonts w:ascii="Arial" w:hAnsi="Arial" w:cs="Arial"/>
          <w:b/>
          <w:u w:val="single"/>
        </w:rPr>
      </w:pPr>
      <w:r w:rsidRPr="00CE59C4">
        <w:rPr>
          <w:rFonts w:ascii="Arial" w:hAnsi="Arial" w:cs="Arial"/>
          <w:b/>
          <w:u w:val="single"/>
        </w:rPr>
        <w:t>Lining Up</w:t>
      </w:r>
    </w:p>
    <w:p w:rsidR="00CE59C4" w:rsidRPr="00CE59C4" w:rsidRDefault="00CE59C4" w:rsidP="00CE59C4">
      <w:pPr>
        <w:rPr>
          <w:rFonts w:ascii="Arial" w:hAnsi="Arial" w:cs="Arial"/>
          <w:b/>
          <w:u w:val="single"/>
        </w:rPr>
      </w:pPr>
    </w:p>
    <w:p w:rsidR="00CE59C4" w:rsidRPr="00CE59C4" w:rsidRDefault="00CE59C4" w:rsidP="00CE59C4">
      <w:pPr>
        <w:rPr>
          <w:rFonts w:ascii="Arial" w:hAnsi="Arial" w:cs="Arial"/>
        </w:rPr>
      </w:pPr>
      <w:r w:rsidRPr="00CE59C4">
        <w:rPr>
          <w:rFonts w:ascii="Arial" w:hAnsi="Arial" w:cs="Arial"/>
        </w:rPr>
        <w:t xml:space="preserve">The SLT, teaching staff and learning assistants have all been very impressed with the children’s lining up in the mornings. To this end when our cones ‘vanished’ we didn’t feel we needed to replace them. However, one or two parents/carers have said that they find them helpful.  We will therefore put the cones back out for the remainder of this week. </w:t>
      </w:r>
    </w:p>
    <w:p w:rsidR="00CE59C4" w:rsidRPr="00CE59C4" w:rsidRDefault="00CE59C4" w:rsidP="00CE59C4">
      <w:pPr>
        <w:rPr>
          <w:rFonts w:ascii="Arial" w:hAnsi="Arial" w:cs="Arial"/>
        </w:rPr>
      </w:pPr>
      <w:r w:rsidRPr="00CE59C4">
        <w:rPr>
          <w:rFonts w:ascii="Arial" w:hAnsi="Arial" w:cs="Arial"/>
        </w:rPr>
        <w:t>If after this week parents could add their child to the line and then please move back from the lining up area that would be a great help. So many adults being so close can be quite overwhelming for some of the children.</w:t>
      </w:r>
    </w:p>
    <w:p w:rsidR="00CE59C4" w:rsidRPr="00CE59C4" w:rsidRDefault="00CE59C4" w:rsidP="00CE59C4">
      <w:pPr>
        <w:rPr>
          <w:rFonts w:ascii="Arial" w:hAnsi="Arial" w:cs="Arial"/>
        </w:rPr>
      </w:pPr>
      <w:r w:rsidRPr="00CE59C4">
        <w:rPr>
          <w:rFonts w:ascii="Arial" w:hAnsi="Arial" w:cs="Arial"/>
        </w:rPr>
        <w:t>Moving forward I would like to create a book called ‘Starting Primary 1’ which would give future Primary 1 Parents/Carers useful information like this before the summer holidays. If you would be interested in helping to decide what should go into this book, please let me know.</w:t>
      </w:r>
    </w:p>
    <w:p w:rsidR="00CE59C4" w:rsidRDefault="00CE59C4" w:rsidP="00CE59C4">
      <w:pPr>
        <w:rPr>
          <w:rFonts w:ascii="Arial" w:hAnsi="Arial" w:cs="Arial"/>
        </w:rPr>
      </w:pPr>
      <w:r w:rsidRPr="00CE59C4">
        <w:rPr>
          <w:rFonts w:ascii="Arial" w:hAnsi="Arial" w:cs="Arial"/>
        </w:rPr>
        <w:t>Also, after the September weekend, I will be looking for a group of parents willing to come in and review the whole transition process from Nursery into P1. We will look at identifying strengths and also things that we could improve. Again, if you are interested in being involved in this please let me know.</w:t>
      </w:r>
    </w:p>
    <w:p w:rsidR="00CE59C4" w:rsidRPr="00CE59C4" w:rsidRDefault="00CE59C4" w:rsidP="00CE59C4">
      <w:pPr>
        <w:rPr>
          <w:rFonts w:ascii="Arial" w:hAnsi="Arial" w:cs="Arial"/>
        </w:rPr>
      </w:pPr>
    </w:p>
    <w:p w:rsidR="00CE59C4" w:rsidRPr="00CE59C4" w:rsidRDefault="00CE59C4" w:rsidP="00CE59C4">
      <w:pPr>
        <w:rPr>
          <w:rFonts w:ascii="Arial" w:hAnsi="Arial" w:cs="Arial"/>
        </w:rPr>
      </w:pPr>
      <w:r w:rsidRPr="00CE59C4">
        <w:rPr>
          <w:rFonts w:ascii="Arial" w:hAnsi="Arial" w:cs="Arial"/>
        </w:rPr>
        <w:t>Finally just a reminder of the ‘Curriculum Meeting’ this Friday at 9.15</w:t>
      </w:r>
      <w:r>
        <w:rPr>
          <w:rFonts w:ascii="Arial" w:hAnsi="Arial" w:cs="Arial"/>
        </w:rPr>
        <w:t xml:space="preserve"> </w:t>
      </w:r>
      <w:proofErr w:type="gramStart"/>
      <w:r w:rsidRPr="00CE59C4">
        <w:rPr>
          <w:rFonts w:ascii="Arial" w:hAnsi="Arial" w:cs="Arial"/>
        </w:rPr>
        <w:t>am</w:t>
      </w:r>
      <w:proofErr w:type="gramEnd"/>
      <w:r w:rsidRPr="00CE59C4">
        <w:rPr>
          <w:rFonts w:ascii="Arial" w:hAnsi="Arial" w:cs="Arial"/>
        </w:rPr>
        <w:t xml:space="preserve"> in the school hall. You will hear information from the class teachers and will also have the opportunity to ask questions.</w:t>
      </w:r>
    </w:p>
    <w:p w:rsidR="00CE59C4" w:rsidRPr="00CE59C4" w:rsidRDefault="00CE59C4" w:rsidP="00CE59C4">
      <w:pPr>
        <w:rPr>
          <w:rFonts w:ascii="Arial" w:hAnsi="Arial" w:cs="Arial"/>
        </w:rPr>
      </w:pPr>
      <w:r w:rsidRPr="00CE59C4">
        <w:rPr>
          <w:rFonts w:ascii="Arial" w:hAnsi="Arial" w:cs="Arial"/>
        </w:rPr>
        <w:t>Tea and coffee will be served prior to the meeting allowing teachers to settle your children before the meeting starts. Please enter the school by the main office just as soon as you have dropped your child off.</w:t>
      </w:r>
    </w:p>
    <w:p w:rsidR="00CE59C4" w:rsidRPr="00CE59C4" w:rsidRDefault="00CE59C4" w:rsidP="00CE59C4">
      <w:pPr>
        <w:rPr>
          <w:rFonts w:ascii="Arial" w:hAnsi="Arial" w:cs="Arial"/>
        </w:rPr>
      </w:pPr>
    </w:p>
    <w:p w:rsidR="00CE59C4" w:rsidRDefault="00CE59C4" w:rsidP="00CE59C4">
      <w:pPr>
        <w:rPr>
          <w:rFonts w:ascii="Arial" w:hAnsi="Arial" w:cs="Arial"/>
        </w:rPr>
      </w:pPr>
      <w:r w:rsidRPr="00CE59C4">
        <w:rPr>
          <w:rFonts w:ascii="Arial" w:hAnsi="Arial" w:cs="Arial"/>
        </w:rPr>
        <w:t>Yours sincerely</w:t>
      </w:r>
    </w:p>
    <w:p w:rsidR="00CE59C4" w:rsidRDefault="00CE59C4" w:rsidP="00CE59C4">
      <w:pPr>
        <w:rPr>
          <w:rFonts w:ascii="Arial" w:hAnsi="Arial" w:cs="Arial"/>
        </w:rPr>
      </w:pPr>
    </w:p>
    <w:p w:rsidR="00CE59C4" w:rsidRPr="00CE59C4" w:rsidRDefault="00CE59C4" w:rsidP="00CE59C4">
      <w:pPr>
        <w:rPr>
          <w:rFonts w:ascii="Arial" w:hAnsi="Arial" w:cs="Arial"/>
        </w:rPr>
      </w:pPr>
      <w:r w:rsidRPr="00CE59C4">
        <w:rPr>
          <w:rFonts w:ascii="Arial" w:hAnsi="Arial" w:cs="Arial"/>
        </w:rPr>
        <w:drawing>
          <wp:inline distT="0" distB="0" distL="0" distR="0">
            <wp:extent cx="1661795" cy="457200"/>
            <wp:effectExtent l="19050" t="0" r="0" b="0"/>
            <wp:docPr id="3" name="Picture 2" descr="R:\Office (Restricted Access)\Admin\Car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ffice (Restricted Access)\Admin\Caroline.jpg"/>
                    <pic:cNvPicPr>
                      <a:picLocks noChangeAspect="1" noChangeArrowheads="1"/>
                    </pic:cNvPicPr>
                  </pic:nvPicPr>
                  <pic:blipFill>
                    <a:blip r:embed="rId11" cstate="print"/>
                    <a:srcRect/>
                    <a:stretch>
                      <a:fillRect/>
                    </a:stretch>
                  </pic:blipFill>
                  <pic:spPr bwMode="auto">
                    <a:xfrm>
                      <a:off x="0" y="0"/>
                      <a:ext cx="1661795" cy="457200"/>
                    </a:xfrm>
                    <a:prstGeom prst="rect">
                      <a:avLst/>
                    </a:prstGeom>
                    <a:noFill/>
                    <a:ln w="9525">
                      <a:noFill/>
                      <a:miter lim="800000"/>
                      <a:headEnd/>
                      <a:tailEnd/>
                    </a:ln>
                  </pic:spPr>
                </pic:pic>
              </a:graphicData>
            </a:graphic>
          </wp:inline>
        </w:drawing>
      </w:r>
    </w:p>
    <w:p w:rsidR="00CE59C4" w:rsidRPr="00CE59C4" w:rsidRDefault="00CE59C4" w:rsidP="00CE59C4">
      <w:pPr>
        <w:rPr>
          <w:rFonts w:ascii="Arial" w:hAnsi="Arial" w:cs="Arial"/>
        </w:rPr>
      </w:pPr>
    </w:p>
    <w:p w:rsidR="00CE59C4" w:rsidRPr="00CE59C4" w:rsidRDefault="00CE59C4" w:rsidP="00CE59C4">
      <w:pPr>
        <w:rPr>
          <w:rFonts w:ascii="Arial" w:hAnsi="Arial" w:cs="Arial"/>
        </w:rPr>
      </w:pPr>
      <w:r w:rsidRPr="00CE59C4">
        <w:rPr>
          <w:rFonts w:ascii="Arial" w:hAnsi="Arial" w:cs="Arial"/>
        </w:rPr>
        <w:t>Caroline Findlay</w:t>
      </w:r>
    </w:p>
    <w:p w:rsidR="00CE59C4" w:rsidRPr="00CE59C4" w:rsidRDefault="00CE59C4" w:rsidP="00CE59C4">
      <w:pPr>
        <w:rPr>
          <w:rFonts w:ascii="Arial" w:hAnsi="Arial" w:cs="Arial"/>
        </w:rPr>
      </w:pPr>
    </w:p>
    <w:p w:rsidR="00020766" w:rsidRPr="00404BF9" w:rsidRDefault="00C80D76" w:rsidP="00CF7908">
      <w:pPr>
        <w:jc w:val="left"/>
        <w:rPr>
          <w:rFonts w:ascii="Arial" w:hAnsi="Arial" w:cs="Arial"/>
          <w:szCs w:val="24"/>
        </w:rPr>
      </w:pPr>
      <w:r w:rsidRPr="00CE59C4">
        <w:rPr>
          <w:rFonts w:ascii="Arial" w:hAnsi="Arial" w:cs="Arial"/>
          <w:szCs w:val="24"/>
        </w:rPr>
        <w:tab/>
      </w:r>
      <w:r w:rsidR="00107E3D" w:rsidRPr="00CE59C4">
        <w:rPr>
          <w:rFonts w:ascii="Arial" w:hAnsi="Arial" w:cs="Arial"/>
          <w:szCs w:val="24"/>
        </w:rPr>
        <w:tab/>
      </w:r>
      <w:r w:rsidR="00107E3D" w:rsidRPr="00CE59C4">
        <w:rPr>
          <w:rFonts w:ascii="Arial" w:hAnsi="Arial" w:cs="Arial"/>
          <w:szCs w:val="24"/>
        </w:rPr>
        <w:tab/>
      </w:r>
      <w:r w:rsidR="00107E3D" w:rsidRPr="00CE59C4">
        <w:rPr>
          <w:rFonts w:ascii="Arial" w:hAnsi="Arial" w:cs="Arial"/>
          <w:szCs w:val="24"/>
        </w:rPr>
        <w:tab/>
      </w:r>
      <w:r w:rsidR="00107E3D" w:rsidRPr="00CE59C4">
        <w:rPr>
          <w:rFonts w:ascii="Arial" w:hAnsi="Arial" w:cs="Arial"/>
          <w:szCs w:val="24"/>
        </w:rPr>
        <w:tab/>
      </w:r>
      <w:r w:rsidR="00107E3D" w:rsidRPr="00404BF9">
        <w:rPr>
          <w:rFonts w:ascii="Arial" w:hAnsi="Arial" w:cs="Arial"/>
          <w:szCs w:val="24"/>
        </w:rPr>
        <w:tab/>
      </w:r>
      <w:r w:rsidR="00107E3D" w:rsidRPr="00404BF9">
        <w:rPr>
          <w:rFonts w:ascii="Arial" w:hAnsi="Arial" w:cs="Arial"/>
          <w:szCs w:val="24"/>
        </w:rPr>
        <w:tab/>
      </w:r>
      <w:r w:rsidR="00107E3D" w:rsidRPr="00404BF9">
        <w:rPr>
          <w:rFonts w:ascii="Arial" w:hAnsi="Arial" w:cs="Arial"/>
          <w:szCs w:val="24"/>
        </w:rPr>
        <w:tab/>
      </w:r>
      <w:r w:rsidR="00107E3D" w:rsidRPr="00404BF9">
        <w:rPr>
          <w:rFonts w:ascii="Arial" w:hAnsi="Arial" w:cs="Arial"/>
          <w:szCs w:val="24"/>
        </w:rPr>
        <w:tab/>
      </w:r>
    </w:p>
    <w:sectPr w:rsidR="00020766" w:rsidRPr="00404BF9" w:rsidSect="00020766">
      <w:headerReference w:type="even" r:id="rId12"/>
      <w:headerReference w:type="default" r:id="rId13"/>
      <w:footerReference w:type="even" r:id="rId14"/>
      <w:footerReference w:type="default" r:id="rId15"/>
      <w:headerReference w:type="first" r:id="rId16"/>
      <w:footerReference w:type="first" r:id="rId17"/>
      <w:pgSz w:w="11909" w:h="16834" w:code="9"/>
      <w:pgMar w:top="709" w:right="1080" w:bottom="1702" w:left="567" w:header="706" w:footer="4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3D" w:rsidRDefault="00107E3D">
      <w:r>
        <w:separator/>
      </w:r>
    </w:p>
  </w:endnote>
  <w:endnote w:type="continuationSeparator" w:id="0">
    <w:p w:rsidR="00107E3D" w:rsidRDefault="00107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66" w:rsidRDefault="000207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3D" w:rsidRPr="00FB509C" w:rsidRDefault="00107E3D" w:rsidP="00A4423C">
    <w:pPr>
      <w:jc w:val="center"/>
      <w:rPr>
        <w:rFonts w:ascii="Comic Sans MS" w:hAnsi="Comic Sans MS"/>
        <w:b/>
        <w:sz w:val="20"/>
      </w:rPr>
    </w:pPr>
    <w:r w:rsidRPr="00FB509C">
      <w:rPr>
        <w:rFonts w:ascii="Comic Sans MS" w:hAnsi="Comic Sans MS"/>
        <w:b/>
        <w:color w:val="FF0000"/>
        <w:sz w:val="32"/>
        <w:szCs w:val="32"/>
      </w:rPr>
      <w:t>A</w:t>
    </w:r>
    <w:r w:rsidRPr="00FB509C">
      <w:rPr>
        <w:rFonts w:ascii="Comic Sans MS" w:hAnsi="Comic Sans MS"/>
        <w:b/>
        <w:sz w:val="20"/>
      </w:rPr>
      <w:t>IM HIGH</w:t>
    </w:r>
  </w:p>
  <w:p w:rsidR="00107E3D" w:rsidRPr="00FB509C" w:rsidRDefault="00107E3D" w:rsidP="00EB72B1">
    <w:pPr>
      <w:tabs>
        <w:tab w:val="left" w:pos="1934"/>
        <w:tab w:val="center" w:pos="5131"/>
      </w:tabs>
      <w:jc w:val="left"/>
      <w:rPr>
        <w:rFonts w:ascii="Comic Sans MS" w:hAnsi="Comic Sans MS"/>
        <w:b/>
        <w:sz w:val="20"/>
      </w:rPr>
    </w:pPr>
    <w:r>
      <w:rPr>
        <w:rFonts w:ascii="Comic Sans MS" w:hAnsi="Comic Sans MS"/>
        <w:b/>
        <w:color w:val="1F497D"/>
        <w:sz w:val="32"/>
        <w:szCs w:val="32"/>
      </w:rPr>
      <w:tab/>
    </w:r>
    <w:r>
      <w:rPr>
        <w:rFonts w:ascii="Comic Sans MS" w:hAnsi="Comic Sans MS"/>
        <w:b/>
        <w:color w:val="1F497D"/>
        <w:sz w:val="32"/>
        <w:szCs w:val="32"/>
      </w:rPr>
      <w:tab/>
    </w:r>
    <w:r w:rsidRPr="00FB509C">
      <w:rPr>
        <w:rFonts w:ascii="Comic Sans MS" w:hAnsi="Comic Sans MS"/>
        <w:b/>
        <w:color w:val="1F497D"/>
        <w:sz w:val="32"/>
        <w:szCs w:val="32"/>
      </w:rPr>
      <w:t>C</w:t>
    </w:r>
    <w:r w:rsidRPr="00FB509C">
      <w:rPr>
        <w:rFonts w:ascii="Comic Sans MS" w:hAnsi="Comic Sans MS"/>
        <w:b/>
        <w:sz w:val="20"/>
      </w:rPr>
      <w:t>ELEBRATE SUCCESS</w:t>
    </w:r>
  </w:p>
  <w:p w:rsidR="00107E3D" w:rsidRPr="00FB509C" w:rsidRDefault="00107E3D" w:rsidP="00A4423C">
    <w:pPr>
      <w:jc w:val="center"/>
      <w:rPr>
        <w:rFonts w:ascii="Comic Sans MS" w:hAnsi="Comic Sans MS"/>
        <w:b/>
        <w:sz w:val="20"/>
      </w:rPr>
    </w:pPr>
    <w:r w:rsidRPr="00FB509C">
      <w:rPr>
        <w:rFonts w:ascii="Comic Sans MS" w:hAnsi="Comic Sans MS"/>
        <w:b/>
        <w:color w:val="00B050"/>
        <w:sz w:val="32"/>
        <w:szCs w:val="32"/>
      </w:rPr>
      <w:t>E</w:t>
    </w:r>
    <w:r w:rsidRPr="00FB509C">
      <w:rPr>
        <w:rFonts w:ascii="Comic Sans MS" w:hAnsi="Comic Sans MS"/>
        <w:b/>
        <w:sz w:val="20"/>
      </w:rPr>
      <w:t>NJOY LEARNING</w:t>
    </w:r>
  </w:p>
  <w:p w:rsidR="00107E3D" w:rsidRDefault="00107E3D" w:rsidP="00B0124B">
    <w:pPr>
      <w:pStyle w:val="Footer"/>
    </w:pPr>
    <w:r>
      <w:tab/>
    </w:r>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66" w:rsidRDefault="00020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3D" w:rsidRDefault="00107E3D">
      <w:r>
        <w:separator/>
      </w:r>
    </w:p>
  </w:footnote>
  <w:footnote w:type="continuationSeparator" w:id="0">
    <w:p w:rsidR="00107E3D" w:rsidRDefault="00107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66" w:rsidRDefault="000207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66" w:rsidRDefault="000207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66" w:rsidRDefault="000207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631A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D1F0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245E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D355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7AD0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F0430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AEE79E9"/>
    <w:multiLevelType w:val="hybridMultilevel"/>
    <w:tmpl w:val="7A2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28E14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4B17BD1"/>
    <w:multiLevelType w:val="hybridMultilevel"/>
    <w:tmpl w:val="28E6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850B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3"/>
  </w:num>
  <w:num w:numId="4">
    <w:abstractNumId w:val="8"/>
  </w:num>
  <w:num w:numId="5">
    <w:abstractNumId w:val="10"/>
  </w:num>
  <w:num w:numId="6">
    <w:abstractNumId w:val="2"/>
  </w:num>
  <w:num w:numId="7">
    <w:abstractNumId w:val="6"/>
  </w:num>
  <w:num w:numId="8">
    <w:abstractNumId w:val="0"/>
  </w:num>
  <w:num w:numId="9">
    <w:abstractNumId w:val="4"/>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rsids>
    <w:rsidRoot w:val="00444AAD"/>
    <w:rsid w:val="00020766"/>
    <w:rsid w:val="00020D61"/>
    <w:rsid w:val="000A6C92"/>
    <w:rsid w:val="000D7B12"/>
    <w:rsid w:val="00104ADE"/>
    <w:rsid w:val="00107850"/>
    <w:rsid w:val="00107E3D"/>
    <w:rsid w:val="001318EB"/>
    <w:rsid w:val="001537BD"/>
    <w:rsid w:val="001802BF"/>
    <w:rsid w:val="001A1E15"/>
    <w:rsid w:val="001C23E5"/>
    <w:rsid w:val="001F52FF"/>
    <w:rsid w:val="002068B7"/>
    <w:rsid w:val="00230D56"/>
    <w:rsid w:val="00260B9C"/>
    <w:rsid w:val="0028666E"/>
    <w:rsid w:val="00306F86"/>
    <w:rsid w:val="00310064"/>
    <w:rsid w:val="00310C7E"/>
    <w:rsid w:val="003362B6"/>
    <w:rsid w:val="00354A0C"/>
    <w:rsid w:val="0036424E"/>
    <w:rsid w:val="003F7814"/>
    <w:rsid w:val="00404BF9"/>
    <w:rsid w:val="00444AAD"/>
    <w:rsid w:val="00461C10"/>
    <w:rsid w:val="004B52E0"/>
    <w:rsid w:val="004C060E"/>
    <w:rsid w:val="0050108C"/>
    <w:rsid w:val="00523C4D"/>
    <w:rsid w:val="00527FC1"/>
    <w:rsid w:val="00536DA2"/>
    <w:rsid w:val="00562FEF"/>
    <w:rsid w:val="0058195E"/>
    <w:rsid w:val="00581B1F"/>
    <w:rsid w:val="0059390F"/>
    <w:rsid w:val="005D2E03"/>
    <w:rsid w:val="005F49C5"/>
    <w:rsid w:val="006506BB"/>
    <w:rsid w:val="00655843"/>
    <w:rsid w:val="00684D3F"/>
    <w:rsid w:val="006B23B8"/>
    <w:rsid w:val="006E0D1C"/>
    <w:rsid w:val="007C2A75"/>
    <w:rsid w:val="007D52FF"/>
    <w:rsid w:val="007E0A25"/>
    <w:rsid w:val="007F595F"/>
    <w:rsid w:val="00854EF3"/>
    <w:rsid w:val="008619F4"/>
    <w:rsid w:val="00922D75"/>
    <w:rsid w:val="009245A7"/>
    <w:rsid w:val="00950C93"/>
    <w:rsid w:val="0096119D"/>
    <w:rsid w:val="00981F87"/>
    <w:rsid w:val="009B4673"/>
    <w:rsid w:val="00A21719"/>
    <w:rsid w:val="00A4423C"/>
    <w:rsid w:val="00A72442"/>
    <w:rsid w:val="00A75310"/>
    <w:rsid w:val="00A837CA"/>
    <w:rsid w:val="00A859E6"/>
    <w:rsid w:val="00A94FE2"/>
    <w:rsid w:val="00AC0E24"/>
    <w:rsid w:val="00AF550E"/>
    <w:rsid w:val="00B0124B"/>
    <w:rsid w:val="00B50E29"/>
    <w:rsid w:val="00B620BC"/>
    <w:rsid w:val="00BC3F46"/>
    <w:rsid w:val="00BE5316"/>
    <w:rsid w:val="00C27DC1"/>
    <w:rsid w:val="00C410DF"/>
    <w:rsid w:val="00C5537F"/>
    <w:rsid w:val="00C6420C"/>
    <w:rsid w:val="00C704B0"/>
    <w:rsid w:val="00C80D76"/>
    <w:rsid w:val="00CD1161"/>
    <w:rsid w:val="00CE59C4"/>
    <w:rsid w:val="00CF7908"/>
    <w:rsid w:val="00D077E7"/>
    <w:rsid w:val="00D4660F"/>
    <w:rsid w:val="00D9639D"/>
    <w:rsid w:val="00DC4A7A"/>
    <w:rsid w:val="00DC57F7"/>
    <w:rsid w:val="00E10727"/>
    <w:rsid w:val="00E2144A"/>
    <w:rsid w:val="00E23636"/>
    <w:rsid w:val="00E84717"/>
    <w:rsid w:val="00E958CE"/>
    <w:rsid w:val="00EB72B1"/>
    <w:rsid w:val="00ED4571"/>
    <w:rsid w:val="00F06BF3"/>
    <w:rsid w:val="00F656B3"/>
    <w:rsid w:val="00F87ACB"/>
    <w:rsid w:val="00F97966"/>
    <w:rsid w:val="00FB5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75"/>
    <w:pPr>
      <w:jc w:val="both"/>
    </w:pPr>
    <w:rPr>
      <w:sz w:val="24"/>
      <w:lang w:eastAsia="en-US"/>
    </w:rPr>
  </w:style>
  <w:style w:type="paragraph" w:styleId="Heading1">
    <w:name w:val="heading 1"/>
    <w:basedOn w:val="Normal"/>
    <w:next w:val="Normal"/>
    <w:qFormat/>
    <w:rsid w:val="007C2A75"/>
    <w:pPr>
      <w:keepNext/>
      <w:jc w:val="left"/>
      <w:outlineLvl w:val="0"/>
    </w:pPr>
    <w:rPr>
      <w:sz w:val="28"/>
    </w:rPr>
  </w:style>
  <w:style w:type="paragraph" w:styleId="Heading2">
    <w:name w:val="heading 2"/>
    <w:basedOn w:val="Normal"/>
    <w:next w:val="Normal"/>
    <w:qFormat/>
    <w:rsid w:val="007C2A75"/>
    <w:pPr>
      <w:keepNext/>
      <w:jc w:val="center"/>
      <w:outlineLvl w:val="1"/>
    </w:pPr>
    <w:rPr>
      <w:b/>
      <w:sz w:val="28"/>
    </w:rPr>
  </w:style>
  <w:style w:type="paragraph" w:styleId="Heading3">
    <w:name w:val="heading 3"/>
    <w:basedOn w:val="Normal"/>
    <w:next w:val="Normal"/>
    <w:qFormat/>
    <w:rsid w:val="007C2A75"/>
    <w:pPr>
      <w:keepNext/>
      <w:outlineLvl w:val="2"/>
    </w:pPr>
    <w:rPr>
      <w:sz w:val="28"/>
    </w:rPr>
  </w:style>
  <w:style w:type="paragraph" w:styleId="Heading4">
    <w:name w:val="heading 4"/>
    <w:basedOn w:val="Normal"/>
    <w:next w:val="Normal"/>
    <w:qFormat/>
    <w:rsid w:val="007C2A75"/>
    <w:pPr>
      <w:keepNext/>
      <w:jc w:val="center"/>
      <w:outlineLvl w:val="3"/>
    </w:pPr>
    <w:rPr>
      <w:rFonts w:ascii="Comic Sans MS" w:hAnsi="Comic Sans MS"/>
      <w:b/>
    </w:rPr>
  </w:style>
  <w:style w:type="paragraph" w:styleId="Heading5">
    <w:name w:val="heading 5"/>
    <w:basedOn w:val="Normal"/>
    <w:next w:val="Normal"/>
    <w:qFormat/>
    <w:rsid w:val="007C2A75"/>
    <w:pPr>
      <w:keepNext/>
      <w:jc w:val="left"/>
      <w:outlineLvl w:val="4"/>
    </w:pPr>
    <w:rPr>
      <w:rFonts w:ascii="Comic Sans MS" w:hAnsi="Comic Sans MS"/>
      <w:b/>
      <w:u w:val="single"/>
    </w:rPr>
  </w:style>
  <w:style w:type="paragraph" w:styleId="Heading6">
    <w:name w:val="heading 6"/>
    <w:basedOn w:val="Normal"/>
    <w:next w:val="Normal"/>
    <w:qFormat/>
    <w:rsid w:val="007C2A75"/>
    <w:pPr>
      <w:keepNext/>
      <w:outlineLvl w:val="5"/>
    </w:pPr>
    <w:rPr>
      <w:b/>
      <w:sz w:val="28"/>
    </w:rPr>
  </w:style>
  <w:style w:type="paragraph" w:styleId="Heading7">
    <w:name w:val="heading 7"/>
    <w:basedOn w:val="Normal"/>
    <w:next w:val="Normal"/>
    <w:qFormat/>
    <w:rsid w:val="007C2A75"/>
    <w:pPr>
      <w:keepNext/>
      <w:outlineLvl w:val="6"/>
    </w:pPr>
    <w:rPr>
      <w:rFonts w:ascii="Comic Sans MS" w:hAnsi="Comic Sans MS"/>
      <w:b/>
    </w:rPr>
  </w:style>
  <w:style w:type="paragraph" w:styleId="Heading8">
    <w:name w:val="heading 8"/>
    <w:basedOn w:val="Normal"/>
    <w:next w:val="Normal"/>
    <w:qFormat/>
    <w:rsid w:val="007C2A75"/>
    <w:pPr>
      <w:keepNext/>
      <w:jc w:val="left"/>
      <w:outlineLvl w:val="7"/>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2A75"/>
    <w:pPr>
      <w:tabs>
        <w:tab w:val="center" w:pos="4153"/>
        <w:tab w:val="right" w:pos="8306"/>
      </w:tabs>
    </w:pPr>
  </w:style>
  <w:style w:type="paragraph" w:styleId="Footer">
    <w:name w:val="footer"/>
    <w:basedOn w:val="Normal"/>
    <w:semiHidden/>
    <w:rsid w:val="007C2A75"/>
    <w:pPr>
      <w:tabs>
        <w:tab w:val="center" w:pos="4153"/>
        <w:tab w:val="right" w:pos="8306"/>
      </w:tabs>
    </w:pPr>
  </w:style>
  <w:style w:type="paragraph" w:styleId="BodyText">
    <w:name w:val="Body Text"/>
    <w:basedOn w:val="Normal"/>
    <w:link w:val="BodyTextChar"/>
    <w:semiHidden/>
    <w:rsid w:val="007C2A75"/>
    <w:pPr>
      <w:jc w:val="left"/>
    </w:pPr>
    <w:rPr>
      <w:rFonts w:ascii="Comic Sans MS" w:hAnsi="Comic Sans MS"/>
    </w:rPr>
  </w:style>
  <w:style w:type="paragraph" w:styleId="Title">
    <w:name w:val="Title"/>
    <w:basedOn w:val="Normal"/>
    <w:qFormat/>
    <w:rsid w:val="007C2A75"/>
    <w:pPr>
      <w:jc w:val="center"/>
    </w:pPr>
    <w:rPr>
      <w:rFonts w:ascii="Footlight MT Light" w:hAnsi="Footlight MT Light"/>
      <w:sz w:val="48"/>
    </w:rPr>
  </w:style>
  <w:style w:type="paragraph" w:styleId="BalloonText">
    <w:name w:val="Balloon Text"/>
    <w:basedOn w:val="Normal"/>
    <w:link w:val="BalloonTextChar"/>
    <w:uiPriority w:val="99"/>
    <w:semiHidden/>
    <w:unhideWhenUsed/>
    <w:rsid w:val="009B4673"/>
    <w:rPr>
      <w:rFonts w:ascii="Tahoma" w:hAnsi="Tahoma" w:cs="Tahoma"/>
      <w:sz w:val="16"/>
      <w:szCs w:val="16"/>
    </w:rPr>
  </w:style>
  <w:style w:type="character" w:customStyle="1" w:styleId="BalloonTextChar">
    <w:name w:val="Balloon Text Char"/>
    <w:basedOn w:val="DefaultParagraphFont"/>
    <w:link w:val="BalloonText"/>
    <w:uiPriority w:val="99"/>
    <w:semiHidden/>
    <w:rsid w:val="009B4673"/>
    <w:rPr>
      <w:rFonts w:ascii="Tahoma" w:hAnsi="Tahoma" w:cs="Tahoma"/>
      <w:sz w:val="16"/>
      <w:szCs w:val="16"/>
      <w:lang w:eastAsia="en-US"/>
    </w:rPr>
  </w:style>
  <w:style w:type="table" w:styleId="TableGrid">
    <w:name w:val="Table Grid"/>
    <w:basedOn w:val="TableNormal"/>
    <w:rsid w:val="001F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49C5"/>
    <w:pPr>
      <w:spacing w:after="200" w:line="276" w:lineRule="auto"/>
      <w:ind w:left="720"/>
      <w:contextualSpacing/>
      <w:jc w:val="left"/>
    </w:pPr>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404BF9"/>
    <w:rPr>
      <w:rFonts w:ascii="Comic Sans MS" w:hAnsi="Comic Sans MS"/>
      <w:sz w:val="24"/>
      <w:lang w:eastAsia="en-US"/>
    </w:rPr>
  </w:style>
  <w:style w:type="paragraph" w:styleId="NoSpacing">
    <w:name w:val="No Spacing"/>
    <w:uiPriority w:val="1"/>
    <w:qFormat/>
    <w:rsid w:val="00404BF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dowen0\Desktop\newheaded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1A715-1A46-4EF4-8446-E5B6F8FC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newheadedpaper.dotx</Template>
  <TotalTime>1</TotalTime>
  <Pages>2</Pages>
  <Words>662</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 I D L O T H I A N   C O U N C I L</vt:lpstr>
    </vt:vector>
  </TitlesOfParts>
  <Company>Midlothian Council</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D L O T H I A N   C O U N C I L</dc:title>
  <dc:creator>mcdowen0</dc:creator>
  <cp:lastModifiedBy>Clerical</cp:lastModifiedBy>
  <cp:revision>2</cp:revision>
  <cp:lastPrinted>2016-06-09T09:01:00Z</cp:lastPrinted>
  <dcterms:created xsi:type="dcterms:W3CDTF">2016-08-30T08:18:00Z</dcterms:created>
  <dcterms:modified xsi:type="dcterms:W3CDTF">2016-08-30T08:18:00Z</dcterms:modified>
</cp:coreProperties>
</file>